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3606" w14:textId="77777777" w:rsidR="004C7B88" w:rsidRPr="005A20DE" w:rsidRDefault="004C7B88" w:rsidP="00B75D4E">
      <w:pPr>
        <w:spacing w:after="0"/>
        <w:rPr>
          <w:rFonts w:ascii="Tw Cen MT" w:eastAsia="Times New Roman" w:hAnsi="Tw Cen MT" w:cstheme="minorHAnsi"/>
          <w:color w:val="000000" w:themeColor="text1"/>
          <w:sz w:val="24"/>
          <w:szCs w:val="24"/>
          <w:lang w:val="en"/>
        </w:rPr>
      </w:pPr>
    </w:p>
    <w:p w14:paraId="554FBCF9" w14:textId="727A7EC4" w:rsidR="00F151FB" w:rsidRPr="005A20DE" w:rsidRDefault="00F151FB" w:rsidP="00B75D4E">
      <w:pPr>
        <w:spacing w:after="0"/>
        <w:rPr>
          <w:rFonts w:ascii="Tw Cen MT" w:eastAsia="Times New Roman" w:hAnsi="Tw Cen MT" w:cstheme="minorHAnsi"/>
          <w:color w:val="000000" w:themeColor="text1"/>
          <w:sz w:val="24"/>
          <w:szCs w:val="24"/>
          <w:lang w:val="en"/>
        </w:rPr>
      </w:pPr>
      <w:r w:rsidRPr="005A20DE">
        <w:rPr>
          <w:rFonts w:ascii="Tw Cen MT" w:eastAsia="Times New Roman" w:hAnsi="Tw Cen MT" w:cstheme="minorHAnsi"/>
          <w:b/>
          <w:bCs/>
          <w:color w:val="000000" w:themeColor="text1"/>
          <w:sz w:val="24"/>
          <w:szCs w:val="24"/>
          <w:lang w:val="en"/>
        </w:rPr>
        <w:t>Job Title:</w:t>
      </w:r>
      <w:r w:rsidRPr="005A20DE">
        <w:rPr>
          <w:rFonts w:ascii="Tw Cen MT" w:eastAsia="Times New Roman" w:hAnsi="Tw Cen MT" w:cstheme="minorHAnsi"/>
          <w:color w:val="000000" w:themeColor="text1"/>
          <w:sz w:val="24"/>
          <w:szCs w:val="24"/>
          <w:lang w:val="en"/>
        </w:rPr>
        <w:t xml:space="preserve">  </w:t>
      </w:r>
      <w:r w:rsidR="00DA60B4">
        <w:rPr>
          <w:rFonts w:ascii="Tw Cen MT" w:eastAsia="Times New Roman" w:hAnsi="Tw Cen MT" w:cstheme="minorHAnsi"/>
          <w:color w:val="000000" w:themeColor="text1"/>
          <w:sz w:val="24"/>
          <w:szCs w:val="24"/>
          <w:lang w:val="en"/>
        </w:rPr>
        <w:t>Related Services</w:t>
      </w:r>
      <w:r w:rsidR="000916C5" w:rsidRPr="005A20DE">
        <w:rPr>
          <w:rFonts w:ascii="Tw Cen MT" w:eastAsia="Times New Roman" w:hAnsi="Tw Cen MT" w:cstheme="minorHAnsi"/>
          <w:color w:val="000000" w:themeColor="text1"/>
          <w:sz w:val="24"/>
          <w:szCs w:val="24"/>
          <w:lang w:val="en"/>
        </w:rPr>
        <w:t xml:space="preserve"> </w:t>
      </w:r>
      <w:r w:rsidR="00783AAE" w:rsidRPr="005A20DE">
        <w:rPr>
          <w:rFonts w:ascii="Tw Cen MT" w:eastAsia="Times New Roman" w:hAnsi="Tw Cen MT" w:cstheme="minorHAnsi"/>
          <w:color w:val="000000" w:themeColor="text1"/>
          <w:sz w:val="24"/>
          <w:szCs w:val="24"/>
          <w:lang w:val="en"/>
        </w:rPr>
        <w:t>Coordinator</w:t>
      </w:r>
      <w:r w:rsidR="00011C6E">
        <w:rPr>
          <w:rFonts w:ascii="Tw Cen MT" w:eastAsia="Times New Roman" w:hAnsi="Tw Cen MT" w:cstheme="minorHAnsi"/>
          <w:color w:val="000000" w:themeColor="text1"/>
          <w:sz w:val="24"/>
          <w:szCs w:val="24"/>
          <w:lang w:val="en"/>
        </w:rPr>
        <w:t xml:space="preserve"> (RSC)</w:t>
      </w:r>
    </w:p>
    <w:p w14:paraId="554FBCFA" w14:textId="77777777" w:rsidR="00880424" w:rsidRPr="005A20DE" w:rsidRDefault="00880424" w:rsidP="00B75D4E">
      <w:pPr>
        <w:spacing w:after="0"/>
        <w:rPr>
          <w:rFonts w:ascii="Tw Cen MT" w:eastAsia="Times New Roman" w:hAnsi="Tw Cen MT" w:cstheme="minorHAnsi"/>
          <w:color w:val="000000" w:themeColor="text1"/>
          <w:sz w:val="24"/>
          <w:szCs w:val="24"/>
          <w:lang w:val="en"/>
        </w:rPr>
      </w:pPr>
    </w:p>
    <w:p w14:paraId="554FBCFB" w14:textId="17959DEB" w:rsidR="00F151FB" w:rsidRPr="00ED0315" w:rsidRDefault="00F151FB" w:rsidP="00ED0315">
      <w:pPr>
        <w:pStyle w:val="paragraph"/>
        <w:spacing w:before="0" w:beforeAutospacing="0" w:after="0" w:afterAutospacing="0"/>
        <w:textAlignment w:val="baseline"/>
        <w:rPr>
          <w:rFonts w:ascii="Tw Cen MT" w:hAnsi="Tw Cen MT" w:cs="Segoe UI"/>
        </w:rPr>
      </w:pPr>
      <w:r w:rsidRPr="005A20DE">
        <w:rPr>
          <w:rFonts w:ascii="Tw Cen MT" w:hAnsi="Tw Cen MT" w:cstheme="minorHAnsi"/>
          <w:b/>
          <w:bCs/>
          <w:color w:val="000000" w:themeColor="text1"/>
          <w:lang w:val="en"/>
        </w:rPr>
        <w:t>Supervisor:</w:t>
      </w:r>
      <w:r w:rsidRPr="005A20DE">
        <w:rPr>
          <w:rFonts w:ascii="Tw Cen MT" w:hAnsi="Tw Cen MT" w:cstheme="minorHAnsi"/>
          <w:color w:val="000000" w:themeColor="text1"/>
          <w:lang w:val="en"/>
        </w:rPr>
        <w:t xml:space="preserve">  </w:t>
      </w:r>
      <w:r w:rsidR="00ED0315" w:rsidRPr="00C03044">
        <w:rPr>
          <w:rStyle w:val="normaltextrun"/>
          <w:rFonts w:ascii="Tw Cen MT" w:hAnsi="Tw Cen MT" w:cs="Arial"/>
          <w:lang w:val="en"/>
        </w:rPr>
        <w:t>Trainin</w:t>
      </w:r>
      <w:r w:rsidR="00ED0315">
        <w:rPr>
          <w:rStyle w:val="normaltextrun"/>
          <w:rFonts w:ascii="Tw Cen MT" w:hAnsi="Tw Cen MT" w:cs="Arial"/>
          <w:lang w:val="en"/>
        </w:rPr>
        <w:t>g and Engagement Manager</w:t>
      </w:r>
    </w:p>
    <w:p w14:paraId="554FBCFC" w14:textId="77777777" w:rsidR="00F151FB" w:rsidRPr="005A20DE" w:rsidRDefault="00D838BD" w:rsidP="00B75D4E">
      <w:pPr>
        <w:spacing w:after="0"/>
        <w:rPr>
          <w:rFonts w:ascii="Tw Cen MT" w:eastAsia="Times New Roman" w:hAnsi="Tw Cen MT" w:cstheme="minorHAnsi"/>
          <w:color w:val="000000" w:themeColor="text1"/>
          <w:sz w:val="24"/>
          <w:szCs w:val="24"/>
          <w:lang w:val="en"/>
        </w:rPr>
      </w:pPr>
      <w:r w:rsidRPr="005A20DE">
        <w:rPr>
          <w:rFonts w:ascii="Tw Cen MT" w:eastAsia="Times New Roman" w:hAnsi="Tw Cen MT" w:cstheme="minorHAnsi"/>
          <w:color w:val="000000" w:themeColor="text1"/>
          <w:sz w:val="24"/>
          <w:szCs w:val="24"/>
          <w:lang w:val="en"/>
        </w:rPr>
        <w:t xml:space="preserve"> </w:t>
      </w:r>
    </w:p>
    <w:p w14:paraId="554FBCFD" w14:textId="67B826D9" w:rsidR="00F151FB" w:rsidRDefault="0092730F" w:rsidP="00B75D4E">
      <w:pPr>
        <w:spacing w:after="0"/>
        <w:rPr>
          <w:rFonts w:ascii="Tw Cen MT" w:eastAsia="Times New Roman" w:hAnsi="Tw Cen MT" w:cstheme="minorHAnsi"/>
          <w:color w:val="000000" w:themeColor="text1"/>
          <w:sz w:val="24"/>
          <w:szCs w:val="24"/>
          <w:lang w:val="en"/>
        </w:rPr>
      </w:pPr>
      <w:r w:rsidRPr="00B26D03">
        <w:rPr>
          <w:rFonts w:ascii="Tw Cen MT" w:eastAsia="Times New Roman" w:hAnsi="Tw Cen MT" w:cstheme="minorHAnsi"/>
          <w:b/>
          <w:bCs/>
          <w:color w:val="000000" w:themeColor="text1"/>
          <w:sz w:val="24"/>
          <w:szCs w:val="24"/>
          <w:lang w:val="en"/>
        </w:rPr>
        <w:t>Status:</w:t>
      </w:r>
      <w:r w:rsidRPr="005A20DE">
        <w:rPr>
          <w:rFonts w:ascii="Tw Cen MT" w:eastAsia="Times New Roman" w:hAnsi="Tw Cen MT" w:cstheme="minorHAnsi"/>
          <w:color w:val="000000" w:themeColor="text1"/>
          <w:sz w:val="24"/>
          <w:szCs w:val="24"/>
          <w:lang w:val="en"/>
        </w:rPr>
        <w:t xml:space="preserve"> Full time</w:t>
      </w:r>
      <w:r w:rsidRPr="005A20DE">
        <w:rPr>
          <w:rFonts w:ascii="Tw Cen MT" w:eastAsia="Times New Roman" w:hAnsi="Tw Cen MT" w:cstheme="minorHAnsi"/>
          <w:color w:val="000000" w:themeColor="text1"/>
          <w:sz w:val="24"/>
          <w:szCs w:val="24"/>
          <w:lang w:val="en"/>
        </w:rPr>
        <w:tab/>
      </w:r>
      <w:r w:rsidRPr="005A20DE">
        <w:rPr>
          <w:rFonts w:ascii="Tw Cen MT" w:eastAsia="Times New Roman" w:hAnsi="Tw Cen MT" w:cstheme="minorHAnsi"/>
          <w:color w:val="000000" w:themeColor="text1"/>
          <w:sz w:val="24"/>
          <w:szCs w:val="24"/>
          <w:lang w:val="en"/>
        </w:rPr>
        <w:tab/>
      </w:r>
      <w:r w:rsidRPr="00B26D03">
        <w:rPr>
          <w:rFonts w:ascii="Tw Cen MT" w:eastAsia="Times New Roman" w:hAnsi="Tw Cen MT" w:cstheme="minorHAnsi"/>
          <w:b/>
          <w:bCs/>
          <w:color w:val="000000" w:themeColor="text1"/>
          <w:sz w:val="24"/>
          <w:szCs w:val="24"/>
          <w:lang w:val="en"/>
        </w:rPr>
        <w:t>FLSA:</w:t>
      </w:r>
      <w:r w:rsidRPr="005A20DE">
        <w:rPr>
          <w:rFonts w:ascii="Tw Cen MT" w:eastAsia="Times New Roman" w:hAnsi="Tw Cen MT" w:cstheme="minorHAnsi"/>
          <w:color w:val="000000" w:themeColor="text1"/>
          <w:sz w:val="24"/>
          <w:szCs w:val="24"/>
          <w:lang w:val="en"/>
        </w:rPr>
        <w:t xml:space="preserve"> </w:t>
      </w:r>
      <w:r w:rsidR="00DA60B4">
        <w:rPr>
          <w:rFonts w:ascii="Tw Cen MT" w:eastAsia="Times New Roman" w:hAnsi="Tw Cen MT" w:cstheme="minorHAnsi"/>
          <w:color w:val="000000" w:themeColor="text1"/>
          <w:sz w:val="24"/>
          <w:szCs w:val="24"/>
          <w:lang w:val="en"/>
        </w:rPr>
        <w:t>Exempt</w:t>
      </w:r>
    </w:p>
    <w:p w14:paraId="1EB74C5E" w14:textId="78F97D73" w:rsidR="00B26D03" w:rsidRDefault="00B26D03" w:rsidP="00B75D4E">
      <w:pPr>
        <w:spacing w:after="0"/>
        <w:rPr>
          <w:rFonts w:ascii="Tw Cen MT" w:eastAsia="Times New Roman" w:hAnsi="Tw Cen MT" w:cstheme="minorHAnsi"/>
          <w:color w:val="000000" w:themeColor="text1"/>
          <w:sz w:val="24"/>
          <w:szCs w:val="24"/>
          <w:lang w:val="en"/>
        </w:rPr>
      </w:pPr>
    </w:p>
    <w:p w14:paraId="164E93AD" w14:textId="6E88E610" w:rsidR="00B26D03" w:rsidRPr="002E3516" w:rsidRDefault="00B26D03" w:rsidP="00B75D4E">
      <w:pPr>
        <w:spacing w:after="0"/>
        <w:rPr>
          <w:rFonts w:ascii="Tw Cen MT" w:eastAsia="Times New Roman" w:hAnsi="Tw Cen MT" w:cstheme="minorHAnsi"/>
          <w:sz w:val="24"/>
          <w:szCs w:val="24"/>
          <w:lang w:val="en"/>
        </w:rPr>
      </w:pPr>
      <w:r>
        <w:rPr>
          <w:rFonts w:ascii="Tw Cen MT" w:eastAsia="Times New Roman" w:hAnsi="Tw Cen MT" w:cstheme="minorHAnsi"/>
          <w:b/>
          <w:bCs/>
          <w:sz w:val="24"/>
          <w:szCs w:val="24"/>
          <w:lang w:val="en"/>
        </w:rPr>
        <w:t xml:space="preserve">Salary Range: </w:t>
      </w:r>
      <w:r w:rsidR="00187EB0">
        <w:rPr>
          <w:rFonts w:ascii="Tw Cen MT" w:eastAsia="Times New Roman" w:hAnsi="Tw Cen MT" w:cstheme="minorHAnsi"/>
          <w:sz w:val="24"/>
          <w:szCs w:val="24"/>
          <w:lang w:val="en"/>
        </w:rPr>
        <w:t>$4</w:t>
      </w:r>
      <w:r w:rsidR="004C7B32">
        <w:rPr>
          <w:rFonts w:ascii="Tw Cen MT" w:eastAsia="Times New Roman" w:hAnsi="Tw Cen MT" w:cstheme="minorHAnsi"/>
          <w:sz w:val="24"/>
          <w:szCs w:val="24"/>
          <w:lang w:val="en"/>
        </w:rPr>
        <w:t>6,75</w:t>
      </w:r>
      <w:r w:rsidR="00187EB0">
        <w:rPr>
          <w:rFonts w:ascii="Tw Cen MT" w:eastAsia="Times New Roman" w:hAnsi="Tw Cen MT" w:cstheme="minorHAnsi"/>
          <w:sz w:val="24"/>
          <w:szCs w:val="24"/>
          <w:lang w:val="en"/>
        </w:rPr>
        <w:t>0 --- $5</w:t>
      </w:r>
      <w:r w:rsidR="004C7B32">
        <w:rPr>
          <w:rFonts w:ascii="Tw Cen MT" w:eastAsia="Times New Roman" w:hAnsi="Tw Cen MT" w:cstheme="minorHAnsi"/>
          <w:sz w:val="24"/>
          <w:szCs w:val="24"/>
          <w:lang w:val="en"/>
        </w:rPr>
        <w:t>5</w:t>
      </w:r>
      <w:r w:rsidR="00187EB0">
        <w:rPr>
          <w:rFonts w:ascii="Tw Cen MT" w:eastAsia="Times New Roman" w:hAnsi="Tw Cen MT" w:cstheme="minorHAnsi"/>
          <w:sz w:val="24"/>
          <w:szCs w:val="24"/>
          <w:lang w:val="en"/>
        </w:rPr>
        <w:t>,000 --- $</w:t>
      </w:r>
      <w:r w:rsidR="004C7B32">
        <w:rPr>
          <w:rFonts w:ascii="Tw Cen MT" w:eastAsia="Times New Roman" w:hAnsi="Tw Cen MT" w:cstheme="minorHAnsi"/>
          <w:sz w:val="24"/>
          <w:szCs w:val="24"/>
          <w:lang w:val="en"/>
        </w:rPr>
        <w:t>63,25</w:t>
      </w:r>
      <w:r w:rsidR="00187EB0">
        <w:rPr>
          <w:rFonts w:ascii="Tw Cen MT" w:eastAsia="Times New Roman" w:hAnsi="Tw Cen MT" w:cstheme="minorHAnsi"/>
          <w:sz w:val="24"/>
          <w:szCs w:val="24"/>
          <w:lang w:val="en"/>
        </w:rPr>
        <w:t>0</w:t>
      </w:r>
    </w:p>
    <w:p w14:paraId="554FBCFE" w14:textId="77777777" w:rsidR="00A94A94" w:rsidRPr="005A20DE" w:rsidRDefault="00A94A94" w:rsidP="00A94A94">
      <w:pPr>
        <w:spacing w:after="0"/>
        <w:ind w:left="720"/>
        <w:rPr>
          <w:rFonts w:ascii="Tw Cen MT" w:eastAsia="Times New Roman" w:hAnsi="Tw Cen MT" w:cstheme="minorHAnsi"/>
          <w:color w:val="000000" w:themeColor="text1"/>
          <w:sz w:val="24"/>
          <w:szCs w:val="24"/>
          <w:lang w:val="en"/>
        </w:rPr>
      </w:pPr>
    </w:p>
    <w:p w14:paraId="554FBCFF" w14:textId="77777777" w:rsidR="00F151FB" w:rsidRPr="005A20DE" w:rsidRDefault="00F151FB" w:rsidP="00B75D4E">
      <w:pPr>
        <w:spacing w:after="0"/>
        <w:rPr>
          <w:rFonts w:ascii="Tw Cen MT" w:eastAsia="Times New Roman" w:hAnsi="Tw Cen MT" w:cstheme="minorHAnsi"/>
          <w:color w:val="000000" w:themeColor="text1"/>
          <w:sz w:val="24"/>
          <w:szCs w:val="24"/>
          <w:lang w:val="en"/>
        </w:rPr>
      </w:pPr>
      <w:r w:rsidRPr="005A20DE">
        <w:rPr>
          <w:rFonts w:ascii="Tw Cen MT" w:eastAsia="Times New Roman" w:hAnsi="Tw Cen MT" w:cstheme="minorHAnsi"/>
          <w:b/>
          <w:color w:val="000000" w:themeColor="text1"/>
          <w:sz w:val="24"/>
          <w:szCs w:val="24"/>
          <w:lang w:val="en"/>
        </w:rPr>
        <w:t>Brief Summary of the Position</w:t>
      </w:r>
      <w:r w:rsidRPr="005A20DE">
        <w:rPr>
          <w:rFonts w:ascii="Tw Cen MT" w:eastAsia="Times New Roman" w:hAnsi="Tw Cen MT" w:cstheme="minorHAnsi"/>
          <w:color w:val="000000" w:themeColor="text1"/>
          <w:sz w:val="24"/>
          <w:szCs w:val="24"/>
          <w:lang w:val="en"/>
        </w:rPr>
        <w:t>:</w:t>
      </w:r>
    </w:p>
    <w:p w14:paraId="554FBD00" w14:textId="098FF2F5" w:rsidR="00F151FB" w:rsidRPr="005A20DE" w:rsidRDefault="00D838BD" w:rsidP="00B75D4E">
      <w:pPr>
        <w:spacing w:after="0"/>
        <w:rPr>
          <w:rFonts w:ascii="Tw Cen MT" w:hAnsi="Tw Cen MT" w:cstheme="minorHAnsi"/>
          <w:color w:val="000000" w:themeColor="text1"/>
          <w:sz w:val="24"/>
          <w:szCs w:val="24"/>
        </w:rPr>
      </w:pPr>
      <w:r w:rsidRPr="005A20DE">
        <w:rPr>
          <w:rFonts w:ascii="Tw Cen MT" w:hAnsi="Tw Cen MT" w:cstheme="minorHAnsi"/>
          <w:color w:val="000000" w:themeColor="text1"/>
          <w:sz w:val="24"/>
          <w:szCs w:val="24"/>
        </w:rPr>
        <w:t xml:space="preserve">Under the direction of the </w:t>
      </w:r>
      <w:r w:rsidR="002C4238" w:rsidRPr="004666F1">
        <w:rPr>
          <w:rStyle w:val="normaltextrun"/>
          <w:rFonts w:ascii="Tw Cen MT" w:hAnsi="Tw Cen MT" w:cs="Arial"/>
          <w:sz w:val="24"/>
          <w:szCs w:val="24"/>
          <w:lang w:val="en"/>
        </w:rPr>
        <w:t>Training and Engagement Manager</w:t>
      </w:r>
      <w:r w:rsidR="00A94A94" w:rsidRPr="005A20DE">
        <w:rPr>
          <w:rFonts w:ascii="Tw Cen MT" w:hAnsi="Tw Cen MT" w:cstheme="minorHAnsi"/>
          <w:color w:val="000000" w:themeColor="text1"/>
          <w:sz w:val="24"/>
          <w:szCs w:val="24"/>
        </w:rPr>
        <w:t xml:space="preserve">, the </w:t>
      </w:r>
      <w:r w:rsidR="00DA60B4">
        <w:rPr>
          <w:rFonts w:ascii="Tw Cen MT" w:hAnsi="Tw Cen MT" w:cstheme="minorHAnsi"/>
          <w:color w:val="000000" w:themeColor="text1"/>
          <w:sz w:val="24"/>
          <w:szCs w:val="24"/>
        </w:rPr>
        <w:t>Related Services</w:t>
      </w:r>
      <w:r w:rsidR="000916C5" w:rsidRPr="005A20DE">
        <w:rPr>
          <w:rFonts w:ascii="Tw Cen MT" w:hAnsi="Tw Cen MT" w:cstheme="minorHAnsi"/>
          <w:color w:val="000000" w:themeColor="text1"/>
          <w:sz w:val="24"/>
          <w:szCs w:val="24"/>
        </w:rPr>
        <w:t xml:space="preserve"> </w:t>
      </w:r>
      <w:r w:rsidR="009C4886" w:rsidRPr="005A20DE">
        <w:rPr>
          <w:rFonts w:ascii="Tw Cen MT" w:hAnsi="Tw Cen MT" w:cstheme="minorHAnsi"/>
          <w:color w:val="000000" w:themeColor="text1"/>
          <w:sz w:val="24"/>
          <w:szCs w:val="24"/>
        </w:rPr>
        <w:t xml:space="preserve">Coordinator </w:t>
      </w:r>
      <w:r w:rsidR="00847C28" w:rsidRPr="005A20DE">
        <w:rPr>
          <w:rFonts w:ascii="Tw Cen MT" w:hAnsi="Tw Cen MT" w:cstheme="minorHAnsi"/>
          <w:color w:val="000000" w:themeColor="text1"/>
          <w:sz w:val="24"/>
          <w:szCs w:val="24"/>
        </w:rPr>
        <w:t>(</w:t>
      </w:r>
      <w:r w:rsidR="00E12927" w:rsidRPr="005A20DE">
        <w:rPr>
          <w:rFonts w:ascii="Tw Cen MT" w:hAnsi="Tw Cen MT" w:cstheme="minorHAnsi"/>
          <w:color w:val="000000" w:themeColor="text1"/>
          <w:sz w:val="24"/>
          <w:szCs w:val="24"/>
        </w:rPr>
        <w:t>R</w:t>
      </w:r>
      <w:r w:rsidR="00E00088" w:rsidRPr="005A20DE">
        <w:rPr>
          <w:rFonts w:ascii="Tw Cen MT" w:hAnsi="Tw Cen MT" w:cstheme="minorHAnsi"/>
          <w:color w:val="000000" w:themeColor="text1"/>
          <w:sz w:val="24"/>
          <w:szCs w:val="24"/>
        </w:rPr>
        <w:t>S</w:t>
      </w:r>
      <w:r w:rsidR="00847C28" w:rsidRPr="005A20DE">
        <w:rPr>
          <w:rFonts w:ascii="Tw Cen MT" w:hAnsi="Tw Cen MT" w:cstheme="minorHAnsi"/>
          <w:color w:val="000000" w:themeColor="text1"/>
          <w:sz w:val="24"/>
          <w:szCs w:val="24"/>
        </w:rPr>
        <w:t xml:space="preserve">C) </w:t>
      </w:r>
      <w:r w:rsidR="009C4886" w:rsidRPr="005A20DE">
        <w:rPr>
          <w:rFonts w:ascii="Tw Cen MT" w:hAnsi="Tw Cen MT" w:cstheme="minorHAnsi"/>
          <w:color w:val="000000" w:themeColor="text1"/>
          <w:sz w:val="24"/>
          <w:szCs w:val="24"/>
        </w:rPr>
        <w:t xml:space="preserve">will support adults </w:t>
      </w:r>
      <w:r w:rsidR="00E117E8" w:rsidRPr="005A20DE">
        <w:rPr>
          <w:rFonts w:ascii="Tw Cen MT" w:hAnsi="Tw Cen MT" w:cstheme="minorHAnsi"/>
          <w:color w:val="000000" w:themeColor="text1"/>
          <w:sz w:val="24"/>
          <w:szCs w:val="24"/>
        </w:rPr>
        <w:t>on the</w:t>
      </w:r>
      <w:r w:rsidR="009C4886" w:rsidRPr="005A20DE">
        <w:rPr>
          <w:rFonts w:ascii="Tw Cen MT" w:hAnsi="Tw Cen MT" w:cstheme="minorHAnsi"/>
          <w:color w:val="000000" w:themeColor="text1"/>
          <w:sz w:val="24"/>
          <w:szCs w:val="24"/>
        </w:rPr>
        <w:t xml:space="preserve"> autism </w:t>
      </w:r>
      <w:r w:rsidR="00E117E8" w:rsidRPr="005A20DE">
        <w:rPr>
          <w:rFonts w:ascii="Tw Cen MT" w:hAnsi="Tw Cen MT" w:cstheme="minorHAnsi"/>
          <w:color w:val="000000" w:themeColor="text1"/>
          <w:sz w:val="24"/>
          <w:szCs w:val="24"/>
        </w:rPr>
        <w:t xml:space="preserve">spectrum </w:t>
      </w:r>
      <w:r w:rsidR="009C4886" w:rsidRPr="005A20DE">
        <w:rPr>
          <w:rFonts w:ascii="Tw Cen MT" w:hAnsi="Tw Cen MT" w:cstheme="minorHAnsi"/>
          <w:color w:val="000000" w:themeColor="text1"/>
          <w:sz w:val="24"/>
          <w:szCs w:val="24"/>
        </w:rPr>
        <w:t>in</w:t>
      </w:r>
      <w:r w:rsidR="00E12927" w:rsidRPr="005A20DE">
        <w:rPr>
          <w:rFonts w:ascii="Tw Cen MT" w:hAnsi="Tw Cen MT" w:cstheme="minorHAnsi"/>
          <w:color w:val="000000" w:themeColor="text1"/>
          <w:sz w:val="24"/>
          <w:szCs w:val="24"/>
        </w:rPr>
        <w:t xml:space="preserve"> </w:t>
      </w:r>
      <w:r w:rsidR="00783D26" w:rsidRPr="005A20DE">
        <w:rPr>
          <w:rFonts w:ascii="Tw Cen MT" w:hAnsi="Tw Cen MT" w:cstheme="minorHAnsi"/>
          <w:color w:val="000000" w:themeColor="text1"/>
          <w:sz w:val="24"/>
          <w:szCs w:val="24"/>
        </w:rPr>
        <w:t xml:space="preserve">goal-directed activities in a </w:t>
      </w:r>
      <w:r w:rsidR="005F24D9">
        <w:rPr>
          <w:rFonts w:ascii="Tw Cen MT" w:hAnsi="Tw Cen MT" w:cstheme="minorHAnsi"/>
          <w:color w:val="000000" w:themeColor="text1"/>
          <w:sz w:val="24"/>
          <w:szCs w:val="24"/>
        </w:rPr>
        <w:t xml:space="preserve">therapeutic and </w:t>
      </w:r>
      <w:r w:rsidR="00783D26" w:rsidRPr="005A20DE">
        <w:rPr>
          <w:rFonts w:ascii="Tw Cen MT" w:hAnsi="Tw Cen MT" w:cstheme="minorHAnsi"/>
          <w:color w:val="000000" w:themeColor="text1"/>
          <w:sz w:val="24"/>
          <w:szCs w:val="24"/>
        </w:rPr>
        <w:t>recreational context</w:t>
      </w:r>
      <w:r w:rsidR="009C4886" w:rsidRPr="005A20DE">
        <w:rPr>
          <w:rFonts w:ascii="Tw Cen MT" w:hAnsi="Tw Cen MT" w:cstheme="minorHAnsi"/>
          <w:color w:val="000000" w:themeColor="text1"/>
          <w:sz w:val="24"/>
          <w:szCs w:val="24"/>
        </w:rPr>
        <w:t xml:space="preserve">. </w:t>
      </w:r>
      <w:r w:rsidR="00E117E8" w:rsidRPr="005A20DE">
        <w:rPr>
          <w:rFonts w:ascii="Tw Cen MT" w:hAnsi="Tw Cen MT" w:cs="Open Sans"/>
          <w:color w:val="000000" w:themeColor="text1"/>
          <w:sz w:val="24"/>
          <w:szCs w:val="24"/>
          <w:shd w:val="clear" w:color="auto" w:fill="FFFFFF"/>
        </w:rPr>
        <w:t>The R</w:t>
      </w:r>
      <w:r w:rsidR="009E60CB" w:rsidRPr="005A20DE">
        <w:rPr>
          <w:rFonts w:ascii="Tw Cen MT" w:hAnsi="Tw Cen MT" w:cs="Open Sans"/>
          <w:color w:val="000000" w:themeColor="text1"/>
          <w:sz w:val="24"/>
          <w:szCs w:val="24"/>
          <w:shd w:val="clear" w:color="auto" w:fill="FFFFFF"/>
        </w:rPr>
        <w:t>S</w:t>
      </w:r>
      <w:r w:rsidR="00E117E8" w:rsidRPr="005A20DE">
        <w:rPr>
          <w:rFonts w:ascii="Tw Cen MT" w:hAnsi="Tw Cen MT" w:cs="Open Sans"/>
          <w:color w:val="000000" w:themeColor="text1"/>
          <w:sz w:val="24"/>
          <w:szCs w:val="24"/>
          <w:shd w:val="clear" w:color="auto" w:fill="FFFFFF"/>
        </w:rPr>
        <w:t>C will</w:t>
      </w:r>
      <w:r w:rsidR="00C13FB6" w:rsidRPr="005A20DE">
        <w:rPr>
          <w:rFonts w:ascii="Tw Cen MT" w:hAnsi="Tw Cen MT" w:cs="Open Sans"/>
          <w:color w:val="000000" w:themeColor="text1"/>
          <w:sz w:val="24"/>
          <w:szCs w:val="24"/>
          <w:shd w:val="clear" w:color="auto" w:fill="FFFFFF"/>
        </w:rPr>
        <w:t xml:space="preserve"> utilize a wide range of </w:t>
      </w:r>
      <w:r w:rsidR="005F24D9">
        <w:rPr>
          <w:rFonts w:ascii="Tw Cen MT" w:hAnsi="Tw Cen MT" w:cs="Open Sans"/>
          <w:color w:val="000000" w:themeColor="text1"/>
          <w:sz w:val="24"/>
          <w:szCs w:val="24"/>
          <w:shd w:val="clear" w:color="auto" w:fill="FFFFFF"/>
        </w:rPr>
        <w:t xml:space="preserve">evidence-based assessments and </w:t>
      </w:r>
      <w:r w:rsidR="00C13FB6" w:rsidRPr="005A20DE">
        <w:rPr>
          <w:rFonts w:ascii="Tw Cen MT" w:hAnsi="Tw Cen MT" w:cs="Open Sans"/>
          <w:color w:val="000000" w:themeColor="text1"/>
          <w:sz w:val="24"/>
          <w:szCs w:val="24"/>
          <w:shd w:val="clear" w:color="auto" w:fill="FFFFFF"/>
        </w:rPr>
        <w:t>activity</w:t>
      </w:r>
      <w:r w:rsidR="0037389E" w:rsidRPr="005A20DE">
        <w:rPr>
          <w:rFonts w:ascii="Tw Cen MT" w:hAnsi="Tw Cen MT" w:cs="Open Sans"/>
          <w:color w:val="000000" w:themeColor="text1"/>
          <w:sz w:val="24"/>
          <w:szCs w:val="24"/>
          <w:shd w:val="clear" w:color="auto" w:fill="FFFFFF"/>
        </w:rPr>
        <w:t>-</w:t>
      </w:r>
      <w:r w:rsidR="00C13FB6" w:rsidRPr="005A20DE">
        <w:rPr>
          <w:rFonts w:ascii="Tw Cen MT" w:hAnsi="Tw Cen MT" w:cs="Open Sans"/>
          <w:color w:val="000000" w:themeColor="text1"/>
          <w:sz w:val="24"/>
          <w:szCs w:val="24"/>
          <w:shd w:val="clear" w:color="auto" w:fill="FFFFFF"/>
        </w:rPr>
        <w:t xml:space="preserve">based interventions and techniques to improve the physical, cognitive, emotional, social, and leisure </w:t>
      </w:r>
      <w:r w:rsidR="009E60CB" w:rsidRPr="005A20DE">
        <w:rPr>
          <w:rFonts w:ascii="Tw Cen MT" w:hAnsi="Tw Cen MT" w:cs="Open Sans"/>
          <w:color w:val="000000" w:themeColor="text1"/>
          <w:sz w:val="24"/>
          <w:szCs w:val="24"/>
          <w:shd w:val="clear" w:color="auto" w:fill="FFFFFF"/>
        </w:rPr>
        <w:t>skills</w:t>
      </w:r>
      <w:r w:rsidR="00C13FB6" w:rsidRPr="005A20DE">
        <w:rPr>
          <w:rFonts w:ascii="Tw Cen MT" w:hAnsi="Tw Cen MT" w:cs="Open Sans"/>
          <w:color w:val="000000" w:themeColor="text1"/>
          <w:sz w:val="24"/>
          <w:szCs w:val="24"/>
          <w:shd w:val="clear" w:color="auto" w:fill="FFFFFF"/>
        </w:rPr>
        <w:t xml:space="preserve"> of </w:t>
      </w:r>
      <w:r w:rsidR="0037389E" w:rsidRPr="005A20DE">
        <w:rPr>
          <w:rFonts w:ascii="Tw Cen MT" w:hAnsi="Tw Cen MT" w:cs="Open Sans"/>
          <w:color w:val="000000" w:themeColor="text1"/>
          <w:sz w:val="24"/>
          <w:szCs w:val="24"/>
          <w:shd w:val="clear" w:color="auto" w:fill="FFFFFF"/>
        </w:rPr>
        <w:t>Itineris</w:t>
      </w:r>
      <w:r w:rsidR="00C13FB6" w:rsidRPr="005A20DE">
        <w:rPr>
          <w:rFonts w:ascii="Tw Cen MT" w:hAnsi="Tw Cen MT" w:cs="Open Sans"/>
          <w:color w:val="000000" w:themeColor="text1"/>
          <w:sz w:val="24"/>
          <w:szCs w:val="24"/>
          <w:shd w:val="clear" w:color="auto" w:fill="FFFFFF"/>
        </w:rPr>
        <w:t xml:space="preserve"> clients.</w:t>
      </w:r>
      <w:r w:rsidR="00542049" w:rsidRPr="005A20DE">
        <w:rPr>
          <w:rFonts w:ascii="Tw Cen MT" w:hAnsi="Tw Cen MT" w:cs="Open Sans"/>
          <w:color w:val="000000" w:themeColor="text1"/>
          <w:sz w:val="24"/>
          <w:szCs w:val="24"/>
          <w:shd w:val="clear" w:color="auto" w:fill="FFFFFF"/>
        </w:rPr>
        <w:t xml:space="preserve"> </w:t>
      </w:r>
      <w:r w:rsidR="00C13FB6" w:rsidRPr="005A20DE">
        <w:rPr>
          <w:rFonts w:ascii="Tw Cen MT" w:hAnsi="Tw Cen MT" w:cs="Open Sans"/>
          <w:color w:val="000000" w:themeColor="text1"/>
          <w:sz w:val="24"/>
          <w:szCs w:val="24"/>
          <w:shd w:val="clear" w:color="auto" w:fill="FFFFFF"/>
        </w:rPr>
        <w:t xml:space="preserve">The </w:t>
      </w:r>
      <w:r w:rsidR="0037389E" w:rsidRPr="005A20DE">
        <w:rPr>
          <w:rFonts w:ascii="Tw Cen MT" w:hAnsi="Tw Cen MT" w:cs="Open Sans"/>
          <w:color w:val="000000" w:themeColor="text1"/>
          <w:sz w:val="24"/>
          <w:szCs w:val="24"/>
          <w:shd w:val="clear" w:color="auto" w:fill="FFFFFF"/>
        </w:rPr>
        <w:t>R</w:t>
      </w:r>
      <w:r w:rsidR="00542049" w:rsidRPr="005A20DE">
        <w:rPr>
          <w:rFonts w:ascii="Tw Cen MT" w:hAnsi="Tw Cen MT" w:cs="Open Sans"/>
          <w:color w:val="000000" w:themeColor="text1"/>
          <w:sz w:val="24"/>
          <w:szCs w:val="24"/>
          <w:shd w:val="clear" w:color="auto" w:fill="FFFFFF"/>
        </w:rPr>
        <w:t>S</w:t>
      </w:r>
      <w:r w:rsidR="0037389E" w:rsidRPr="005A20DE">
        <w:rPr>
          <w:rFonts w:ascii="Tw Cen MT" w:hAnsi="Tw Cen MT" w:cs="Open Sans"/>
          <w:color w:val="000000" w:themeColor="text1"/>
          <w:sz w:val="24"/>
          <w:szCs w:val="24"/>
          <w:shd w:val="clear" w:color="auto" w:fill="FFFFFF"/>
        </w:rPr>
        <w:t xml:space="preserve">C will </w:t>
      </w:r>
      <w:r w:rsidR="00615C1D" w:rsidRPr="005A20DE">
        <w:rPr>
          <w:rFonts w:ascii="Tw Cen MT" w:hAnsi="Tw Cen MT" w:cs="Open Sans"/>
          <w:color w:val="000000" w:themeColor="text1"/>
          <w:sz w:val="24"/>
          <w:szCs w:val="24"/>
          <w:shd w:val="clear" w:color="auto" w:fill="FFFFFF"/>
        </w:rPr>
        <w:t xml:space="preserve">develop a robust schedule of </w:t>
      </w:r>
      <w:r w:rsidR="005F24D9">
        <w:rPr>
          <w:rFonts w:ascii="Tw Cen MT" w:hAnsi="Tw Cen MT" w:cs="Open Sans"/>
          <w:color w:val="000000" w:themeColor="text1"/>
          <w:sz w:val="24"/>
          <w:szCs w:val="24"/>
          <w:shd w:val="clear" w:color="auto" w:fill="FFFFFF"/>
        </w:rPr>
        <w:t xml:space="preserve">programming and </w:t>
      </w:r>
      <w:r w:rsidR="00615C1D" w:rsidRPr="005A20DE">
        <w:rPr>
          <w:rFonts w:ascii="Tw Cen MT" w:hAnsi="Tw Cen MT" w:cs="Open Sans"/>
          <w:color w:val="000000" w:themeColor="text1"/>
          <w:sz w:val="24"/>
          <w:szCs w:val="24"/>
          <w:shd w:val="clear" w:color="auto" w:fill="FFFFFF"/>
        </w:rPr>
        <w:t>recreational activities for the Day Habilitation Program</w:t>
      </w:r>
      <w:r w:rsidR="00A62841" w:rsidRPr="005A20DE">
        <w:rPr>
          <w:rFonts w:ascii="Tw Cen MT" w:hAnsi="Tw Cen MT" w:cs="Open Sans"/>
          <w:color w:val="000000" w:themeColor="text1"/>
          <w:sz w:val="24"/>
          <w:szCs w:val="24"/>
          <w:shd w:val="clear" w:color="auto" w:fill="FFFFFF"/>
        </w:rPr>
        <w:t xml:space="preserve">, and will be responsible for planning, organizing, and executing the activities. </w:t>
      </w:r>
    </w:p>
    <w:p w14:paraId="554FBD01" w14:textId="77777777" w:rsidR="00D838BD" w:rsidRPr="005A20DE" w:rsidRDefault="00D838BD" w:rsidP="00B75D4E">
      <w:pPr>
        <w:spacing w:after="0"/>
        <w:rPr>
          <w:rFonts w:ascii="Tw Cen MT" w:eastAsia="Times New Roman" w:hAnsi="Tw Cen MT" w:cstheme="minorHAnsi"/>
          <w:color w:val="000000" w:themeColor="text1"/>
          <w:sz w:val="24"/>
          <w:szCs w:val="24"/>
          <w:lang w:val="en"/>
        </w:rPr>
      </w:pPr>
    </w:p>
    <w:p w14:paraId="554FBD02" w14:textId="77777777" w:rsidR="00F151FB" w:rsidRPr="005A20DE" w:rsidRDefault="00D838BD" w:rsidP="00B75D4E">
      <w:pPr>
        <w:spacing w:after="0"/>
        <w:rPr>
          <w:rFonts w:ascii="Tw Cen MT" w:eastAsia="Times New Roman" w:hAnsi="Tw Cen MT" w:cstheme="minorHAnsi"/>
          <w:color w:val="000000" w:themeColor="text1"/>
          <w:sz w:val="24"/>
          <w:szCs w:val="24"/>
          <w:lang w:val="en"/>
        </w:rPr>
      </w:pPr>
      <w:r w:rsidRPr="005A20DE">
        <w:rPr>
          <w:rFonts w:ascii="Tw Cen MT" w:eastAsia="Times New Roman" w:hAnsi="Tw Cen MT" w:cstheme="minorHAnsi"/>
          <w:b/>
          <w:color w:val="000000" w:themeColor="text1"/>
          <w:sz w:val="24"/>
          <w:szCs w:val="24"/>
          <w:lang w:val="en"/>
        </w:rPr>
        <w:t>Essential Functions</w:t>
      </w:r>
      <w:r w:rsidR="007E5DCB" w:rsidRPr="005A20DE">
        <w:rPr>
          <w:rFonts w:ascii="Tw Cen MT" w:eastAsia="Times New Roman" w:hAnsi="Tw Cen MT" w:cstheme="minorHAnsi"/>
          <w:b/>
          <w:color w:val="000000" w:themeColor="text1"/>
          <w:sz w:val="24"/>
          <w:szCs w:val="24"/>
          <w:lang w:val="en"/>
        </w:rPr>
        <w:t>:</w:t>
      </w:r>
    </w:p>
    <w:p w14:paraId="103BC4E0" w14:textId="10585E1E" w:rsidR="0063514D" w:rsidRPr="005A20DE" w:rsidRDefault="00015E7C" w:rsidP="786DCE95">
      <w:pPr>
        <w:spacing w:after="360"/>
        <w:ind w:left="720" w:hanging="720"/>
        <w:rPr>
          <w:rFonts w:ascii="Tw Cen MT" w:eastAsia="Times New Roman" w:hAnsi="Tw Cen MT"/>
          <w:color w:val="000000" w:themeColor="text1"/>
          <w:sz w:val="24"/>
          <w:szCs w:val="24"/>
        </w:rPr>
      </w:pPr>
      <w:r w:rsidRPr="786DCE95">
        <w:rPr>
          <w:rFonts w:ascii="Tw Cen MT" w:eastAsia="Times New Roman" w:hAnsi="Tw Cen MT"/>
          <w:color w:val="000000" w:themeColor="text1"/>
          <w:sz w:val="24"/>
          <w:szCs w:val="24"/>
        </w:rPr>
        <w:t>50</w:t>
      </w:r>
      <w:r w:rsidR="00D838BD" w:rsidRPr="786DCE95">
        <w:rPr>
          <w:rFonts w:ascii="Tw Cen MT" w:eastAsia="Times New Roman" w:hAnsi="Tw Cen MT"/>
          <w:color w:val="000000" w:themeColor="text1"/>
          <w:sz w:val="24"/>
          <w:szCs w:val="24"/>
        </w:rPr>
        <w:t>%</w:t>
      </w:r>
      <w:r w:rsidR="0063514D" w:rsidRPr="786DCE95">
        <w:rPr>
          <w:rFonts w:ascii="Tw Cen MT" w:eastAsia="Times New Roman" w:hAnsi="Tw Cen MT"/>
          <w:color w:val="000000" w:themeColor="text1"/>
          <w:sz w:val="24"/>
          <w:szCs w:val="24"/>
        </w:rPr>
        <w:t xml:space="preserve">: </w:t>
      </w:r>
      <w:r>
        <w:tab/>
      </w:r>
      <w:r w:rsidR="00031868" w:rsidRPr="786DCE95">
        <w:rPr>
          <w:rFonts w:ascii="Tw Cen MT" w:eastAsia="Times New Roman" w:hAnsi="Tw Cen MT"/>
          <w:color w:val="000000" w:themeColor="text1"/>
          <w:sz w:val="24"/>
          <w:szCs w:val="24"/>
        </w:rPr>
        <w:t xml:space="preserve">Planning, organizing, and executing </w:t>
      </w:r>
      <w:r w:rsidR="005F24D9" w:rsidRPr="786DCE95">
        <w:rPr>
          <w:rFonts w:ascii="Tw Cen MT" w:eastAsia="Times New Roman" w:hAnsi="Tw Cen MT"/>
          <w:color w:val="000000" w:themeColor="text1"/>
          <w:sz w:val="24"/>
          <w:szCs w:val="24"/>
        </w:rPr>
        <w:t xml:space="preserve">therapeutic </w:t>
      </w:r>
      <w:r w:rsidR="00031868" w:rsidRPr="786DCE95">
        <w:rPr>
          <w:rFonts w:ascii="Tw Cen MT" w:eastAsia="Times New Roman" w:hAnsi="Tw Cen MT"/>
          <w:color w:val="000000" w:themeColor="text1"/>
          <w:sz w:val="24"/>
          <w:szCs w:val="24"/>
        </w:rPr>
        <w:t>recreational activities</w:t>
      </w:r>
      <w:r w:rsidR="009817D6" w:rsidRPr="786DCE95">
        <w:rPr>
          <w:rFonts w:ascii="Tw Cen MT" w:eastAsia="Times New Roman" w:hAnsi="Tw Cen MT"/>
          <w:color w:val="000000" w:themeColor="text1"/>
          <w:sz w:val="24"/>
          <w:szCs w:val="24"/>
        </w:rPr>
        <w:t xml:space="preserve"> for the Day Hab program</w:t>
      </w:r>
      <w:r w:rsidR="00455E71">
        <w:rPr>
          <w:rFonts w:ascii="Tw Cen MT" w:eastAsia="Times New Roman" w:hAnsi="Tw Cen MT"/>
          <w:color w:val="000000" w:themeColor="text1"/>
          <w:sz w:val="24"/>
          <w:szCs w:val="24"/>
        </w:rPr>
        <w:t>:</w:t>
      </w:r>
      <w:r w:rsidR="009817D6" w:rsidRPr="786DCE95">
        <w:rPr>
          <w:rFonts w:ascii="Tw Cen MT" w:eastAsia="Times New Roman" w:hAnsi="Tw Cen MT"/>
          <w:color w:val="000000" w:themeColor="text1"/>
          <w:sz w:val="24"/>
          <w:szCs w:val="24"/>
        </w:rPr>
        <w:t xml:space="preserve"> Examples include</w:t>
      </w:r>
      <w:r w:rsidR="00BE65AC" w:rsidRPr="786DCE95">
        <w:rPr>
          <w:rFonts w:ascii="Tw Cen MT" w:eastAsia="Times New Roman" w:hAnsi="Tw Cen MT"/>
          <w:color w:val="000000" w:themeColor="text1"/>
          <w:sz w:val="24"/>
          <w:szCs w:val="24"/>
        </w:rPr>
        <w:t xml:space="preserve"> </w:t>
      </w:r>
      <w:r w:rsidR="009817D6" w:rsidRPr="786DCE95">
        <w:rPr>
          <w:rFonts w:ascii="Tw Cen MT" w:eastAsia="Times New Roman" w:hAnsi="Tw Cen MT"/>
          <w:color w:val="000000" w:themeColor="text1"/>
          <w:sz w:val="24"/>
          <w:szCs w:val="24"/>
        </w:rPr>
        <w:t xml:space="preserve">group classes (e.g., social skills groups), individual client programming (e.g., </w:t>
      </w:r>
      <w:r w:rsidR="007F5B81" w:rsidRPr="786DCE95">
        <w:rPr>
          <w:rFonts w:ascii="Tw Cen MT" w:eastAsia="Times New Roman" w:hAnsi="Tw Cen MT"/>
          <w:color w:val="000000" w:themeColor="text1"/>
          <w:sz w:val="24"/>
          <w:szCs w:val="24"/>
        </w:rPr>
        <w:t>motor</w:t>
      </w:r>
      <w:r w:rsidR="005C5DE5" w:rsidRPr="786DCE95">
        <w:rPr>
          <w:rFonts w:ascii="Tw Cen MT" w:eastAsia="Times New Roman" w:hAnsi="Tw Cen MT"/>
          <w:color w:val="000000" w:themeColor="text1"/>
          <w:sz w:val="24"/>
          <w:szCs w:val="24"/>
        </w:rPr>
        <w:t xml:space="preserve">, </w:t>
      </w:r>
      <w:r w:rsidR="00986B73" w:rsidRPr="786DCE95">
        <w:rPr>
          <w:rFonts w:ascii="Tw Cen MT" w:eastAsia="Times New Roman" w:hAnsi="Tw Cen MT"/>
          <w:color w:val="000000" w:themeColor="text1"/>
          <w:sz w:val="24"/>
          <w:szCs w:val="24"/>
        </w:rPr>
        <w:t>vocational skills</w:t>
      </w:r>
      <w:r w:rsidR="005C5DE5" w:rsidRPr="786DCE95">
        <w:rPr>
          <w:rFonts w:ascii="Tw Cen MT" w:eastAsia="Times New Roman" w:hAnsi="Tw Cen MT"/>
          <w:color w:val="000000" w:themeColor="text1"/>
          <w:sz w:val="24"/>
          <w:szCs w:val="24"/>
        </w:rPr>
        <w:t>, and social-emotional learning skills</w:t>
      </w:r>
      <w:r w:rsidR="009817D6" w:rsidRPr="786DCE95">
        <w:rPr>
          <w:rFonts w:ascii="Tw Cen MT" w:eastAsia="Times New Roman" w:hAnsi="Tw Cen MT"/>
          <w:color w:val="000000" w:themeColor="text1"/>
          <w:sz w:val="24"/>
          <w:szCs w:val="24"/>
        </w:rPr>
        <w:t>)</w:t>
      </w:r>
      <w:r w:rsidR="001162B1" w:rsidRPr="786DCE95">
        <w:rPr>
          <w:rFonts w:ascii="Tw Cen MT" w:eastAsia="Times New Roman" w:hAnsi="Tw Cen MT"/>
          <w:color w:val="000000" w:themeColor="text1"/>
          <w:sz w:val="24"/>
          <w:szCs w:val="24"/>
        </w:rPr>
        <w:t xml:space="preserve">, and recreation and leisure activities (e.g., </w:t>
      </w:r>
      <w:r w:rsidR="00BE65AC" w:rsidRPr="786DCE95">
        <w:rPr>
          <w:rFonts w:ascii="Tw Cen MT" w:eastAsia="Times New Roman" w:hAnsi="Tw Cen MT"/>
          <w:color w:val="000000" w:themeColor="text1"/>
          <w:sz w:val="24"/>
          <w:szCs w:val="24"/>
        </w:rPr>
        <w:t>improv</w:t>
      </w:r>
      <w:r w:rsidR="00BE6F8C" w:rsidRPr="786DCE95">
        <w:rPr>
          <w:rFonts w:ascii="Tw Cen MT" w:eastAsia="Times New Roman" w:hAnsi="Tw Cen MT"/>
          <w:color w:val="000000" w:themeColor="text1"/>
          <w:sz w:val="24"/>
          <w:szCs w:val="24"/>
        </w:rPr>
        <w:t>, cooking, Zam Dance, etc.)</w:t>
      </w:r>
      <w:r w:rsidR="004F473C" w:rsidRPr="786DCE95">
        <w:rPr>
          <w:rFonts w:ascii="Tw Cen MT" w:eastAsia="Times New Roman" w:hAnsi="Tw Cen MT"/>
          <w:color w:val="000000" w:themeColor="text1"/>
          <w:sz w:val="24"/>
          <w:szCs w:val="24"/>
        </w:rPr>
        <w:t xml:space="preserve">. The RSC will be responsible for creating a daily, weekly, and monthly calendar of offerings </w:t>
      </w:r>
      <w:r w:rsidR="0071697C" w:rsidRPr="786DCE95">
        <w:rPr>
          <w:rFonts w:ascii="Tw Cen MT" w:eastAsia="Times New Roman" w:hAnsi="Tw Cen MT"/>
          <w:color w:val="000000" w:themeColor="text1"/>
          <w:sz w:val="24"/>
          <w:szCs w:val="24"/>
        </w:rPr>
        <w:t xml:space="preserve">with a choice of </w:t>
      </w:r>
      <w:r w:rsidR="00A22B8E" w:rsidRPr="786DCE95">
        <w:rPr>
          <w:rFonts w:ascii="Tw Cen MT" w:eastAsia="Times New Roman" w:hAnsi="Tw Cen MT"/>
          <w:color w:val="000000" w:themeColor="text1"/>
          <w:sz w:val="24"/>
          <w:szCs w:val="24"/>
        </w:rPr>
        <w:t xml:space="preserve">at least </w:t>
      </w:r>
      <w:r w:rsidR="0071697C" w:rsidRPr="786DCE95">
        <w:rPr>
          <w:rFonts w:ascii="Tw Cen MT" w:eastAsia="Times New Roman" w:hAnsi="Tw Cen MT"/>
          <w:color w:val="000000" w:themeColor="text1"/>
          <w:sz w:val="24"/>
          <w:szCs w:val="24"/>
        </w:rPr>
        <w:t>two</w:t>
      </w:r>
      <w:r w:rsidR="00A22B8E" w:rsidRPr="786DCE95">
        <w:rPr>
          <w:rFonts w:ascii="Tw Cen MT" w:eastAsia="Times New Roman" w:hAnsi="Tw Cen MT"/>
          <w:color w:val="000000" w:themeColor="text1"/>
          <w:sz w:val="24"/>
          <w:szCs w:val="24"/>
        </w:rPr>
        <w:t xml:space="preserve"> </w:t>
      </w:r>
      <w:r w:rsidR="0071697C" w:rsidRPr="786DCE95">
        <w:rPr>
          <w:rFonts w:ascii="Tw Cen MT" w:eastAsia="Times New Roman" w:hAnsi="Tw Cen MT"/>
          <w:color w:val="000000" w:themeColor="text1"/>
          <w:sz w:val="24"/>
          <w:szCs w:val="24"/>
        </w:rPr>
        <w:t xml:space="preserve">activities offered consistently between the hours of 9AM – 3PM. </w:t>
      </w:r>
      <w:r w:rsidR="005137C6" w:rsidRPr="786DCE95">
        <w:rPr>
          <w:rFonts w:ascii="Tw Cen MT" w:eastAsia="Times New Roman" w:hAnsi="Tw Cen MT"/>
          <w:color w:val="000000" w:themeColor="text1"/>
          <w:sz w:val="24"/>
          <w:szCs w:val="24"/>
        </w:rPr>
        <w:t>This includes</w:t>
      </w:r>
      <w:r w:rsidR="000C5355" w:rsidRPr="786DCE95">
        <w:rPr>
          <w:rFonts w:ascii="Tw Cen MT" w:eastAsia="Times New Roman" w:hAnsi="Tw Cen MT"/>
          <w:color w:val="000000" w:themeColor="text1"/>
          <w:sz w:val="24"/>
          <w:szCs w:val="24"/>
        </w:rPr>
        <w:t xml:space="preserve"> organizing and executing contacts and </w:t>
      </w:r>
      <w:r w:rsidR="001041C9" w:rsidRPr="786DCE95">
        <w:rPr>
          <w:rFonts w:ascii="Tw Cen MT" w:eastAsia="Times New Roman" w:hAnsi="Tw Cen MT"/>
          <w:color w:val="000000" w:themeColor="text1"/>
          <w:sz w:val="24"/>
          <w:szCs w:val="24"/>
        </w:rPr>
        <w:t xml:space="preserve">payments between contractors and Itineris clients and families. </w:t>
      </w:r>
    </w:p>
    <w:p w14:paraId="6EB6678C" w14:textId="5B014346" w:rsidR="00031868" w:rsidRPr="005A20DE" w:rsidRDefault="00015E7C" w:rsidP="00BA0E51">
      <w:pPr>
        <w:spacing w:after="360"/>
        <w:ind w:left="720" w:hanging="720"/>
        <w:rPr>
          <w:rFonts w:ascii="Tw Cen MT" w:eastAsia="Times New Roman" w:hAnsi="Tw Cen MT" w:cstheme="minorHAnsi"/>
          <w:color w:val="000000" w:themeColor="text1"/>
          <w:sz w:val="24"/>
          <w:szCs w:val="24"/>
          <w:lang w:val="en"/>
        </w:rPr>
      </w:pPr>
      <w:r w:rsidRPr="005A20DE">
        <w:rPr>
          <w:rFonts w:ascii="Tw Cen MT" w:eastAsia="Times New Roman" w:hAnsi="Tw Cen MT" w:cstheme="minorHAnsi"/>
          <w:color w:val="000000" w:themeColor="text1"/>
          <w:sz w:val="24"/>
          <w:szCs w:val="24"/>
          <w:lang w:val="en"/>
        </w:rPr>
        <w:t>20</w:t>
      </w:r>
      <w:r w:rsidR="0063514D" w:rsidRPr="005A20DE">
        <w:rPr>
          <w:rFonts w:ascii="Tw Cen MT" w:eastAsia="Times New Roman" w:hAnsi="Tw Cen MT" w:cstheme="minorHAnsi"/>
          <w:color w:val="000000" w:themeColor="text1"/>
          <w:sz w:val="24"/>
          <w:szCs w:val="24"/>
          <w:lang w:val="en"/>
        </w:rPr>
        <w:t xml:space="preserve">%: </w:t>
      </w:r>
      <w:r w:rsidR="00640D25">
        <w:rPr>
          <w:rFonts w:ascii="Tw Cen MT" w:eastAsia="Times New Roman" w:hAnsi="Tw Cen MT" w:cstheme="minorHAnsi"/>
          <w:color w:val="000000" w:themeColor="text1"/>
          <w:sz w:val="24"/>
          <w:szCs w:val="24"/>
          <w:lang w:val="en"/>
        </w:rPr>
        <w:tab/>
      </w:r>
      <w:r w:rsidR="001816EE">
        <w:rPr>
          <w:rFonts w:ascii="Tw Cen MT" w:eastAsia="Times New Roman" w:hAnsi="Tw Cen MT" w:cstheme="minorHAnsi"/>
          <w:color w:val="000000" w:themeColor="text1"/>
          <w:sz w:val="24"/>
          <w:szCs w:val="24"/>
          <w:lang w:val="en"/>
        </w:rPr>
        <w:t>Administrative Support:</w:t>
      </w:r>
      <w:r w:rsidR="00455E71">
        <w:rPr>
          <w:rFonts w:ascii="Tw Cen MT" w:eastAsia="Times New Roman" w:hAnsi="Tw Cen MT" w:cstheme="minorHAnsi"/>
          <w:color w:val="000000" w:themeColor="text1"/>
          <w:sz w:val="24"/>
          <w:szCs w:val="24"/>
          <w:lang w:val="en"/>
        </w:rPr>
        <w:t xml:space="preserve"> supporting Manager with training-related administrative tasks (e.g., Outlook calendar invites), updating training calendars once finalized (e.g., updating the white board and flyers around the building), </w:t>
      </w:r>
      <w:r w:rsidR="004F2709">
        <w:rPr>
          <w:rFonts w:ascii="Tw Cen MT" w:eastAsia="Times New Roman" w:hAnsi="Tw Cen MT" w:cstheme="minorHAnsi"/>
          <w:color w:val="000000" w:themeColor="text1"/>
          <w:sz w:val="24"/>
          <w:szCs w:val="24"/>
          <w:lang w:val="en"/>
        </w:rPr>
        <w:t xml:space="preserve">and updating training records on Relias (e.g., inputting employee dates after trainings completed). </w:t>
      </w:r>
    </w:p>
    <w:p w14:paraId="554FBD04" w14:textId="33300697" w:rsidR="009C4C7F" w:rsidRPr="005A20DE" w:rsidRDefault="00015E7C" w:rsidP="786DCE95">
      <w:pPr>
        <w:spacing w:after="360"/>
        <w:ind w:left="720" w:hanging="720"/>
        <w:rPr>
          <w:rFonts w:ascii="Tw Cen MT" w:eastAsia="Times New Roman" w:hAnsi="Tw Cen MT"/>
          <w:color w:val="000000" w:themeColor="text1"/>
          <w:sz w:val="24"/>
          <w:szCs w:val="24"/>
        </w:rPr>
      </w:pPr>
      <w:r w:rsidRPr="786DCE95">
        <w:rPr>
          <w:rFonts w:ascii="Tw Cen MT" w:eastAsia="Times New Roman" w:hAnsi="Tw Cen MT"/>
          <w:color w:val="000000" w:themeColor="text1"/>
          <w:sz w:val="24"/>
          <w:szCs w:val="24"/>
        </w:rPr>
        <w:t>15</w:t>
      </w:r>
      <w:r w:rsidR="0063514D" w:rsidRPr="786DCE95">
        <w:rPr>
          <w:rFonts w:ascii="Tw Cen MT" w:eastAsia="Times New Roman" w:hAnsi="Tw Cen MT"/>
          <w:color w:val="000000" w:themeColor="text1"/>
          <w:sz w:val="24"/>
          <w:szCs w:val="24"/>
        </w:rPr>
        <w:t xml:space="preserve">%: </w:t>
      </w:r>
      <w:r>
        <w:tab/>
      </w:r>
      <w:r w:rsidR="0063514D" w:rsidRPr="786DCE95">
        <w:rPr>
          <w:rFonts w:ascii="Tw Cen MT" w:eastAsia="Times New Roman" w:hAnsi="Tw Cen MT"/>
          <w:color w:val="000000" w:themeColor="text1"/>
          <w:sz w:val="24"/>
          <w:szCs w:val="24"/>
        </w:rPr>
        <w:t xml:space="preserve">Leadership </w:t>
      </w:r>
      <w:r w:rsidR="0079467F" w:rsidRPr="786DCE95">
        <w:rPr>
          <w:rFonts w:ascii="Tw Cen MT" w:eastAsia="Times New Roman" w:hAnsi="Tw Cen MT"/>
          <w:color w:val="000000" w:themeColor="text1"/>
          <w:sz w:val="24"/>
          <w:szCs w:val="24"/>
        </w:rPr>
        <w:t>and mentorship</w:t>
      </w:r>
      <w:r w:rsidR="003D4C3F" w:rsidRPr="786DCE95">
        <w:rPr>
          <w:rFonts w:ascii="Tw Cen MT" w:eastAsia="Times New Roman" w:hAnsi="Tw Cen MT"/>
          <w:color w:val="000000" w:themeColor="text1"/>
          <w:sz w:val="24"/>
          <w:szCs w:val="24"/>
        </w:rPr>
        <w:t>: Although this is not a supervisory role, the RSC is in a position of leadership</w:t>
      </w:r>
      <w:r w:rsidR="000948A7" w:rsidRPr="786DCE95">
        <w:rPr>
          <w:rFonts w:ascii="Tw Cen MT" w:eastAsia="Times New Roman" w:hAnsi="Tw Cen MT"/>
          <w:color w:val="000000" w:themeColor="text1"/>
          <w:sz w:val="24"/>
          <w:szCs w:val="24"/>
        </w:rPr>
        <w:t xml:space="preserve"> to serve as a role model for </w:t>
      </w:r>
      <w:r w:rsidR="00305973" w:rsidRPr="786DCE95">
        <w:rPr>
          <w:rFonts w:ascii="Tw Cen MT" w:eastAsia="Times New Roman" w:hAnsi="Tw Cen MT"/>
          <w:color w:val="000000" w:themeColor="text1"/>
          <w:sz w:val="24"/>
          <w:szCs w:val="24"/>
        </w:rPr>
        <w:t>Itineris team members</w:t>
      </w:r>
      <w:r w:rsidR="003D4C3F" w:rsidRPr="786DCE95">
        <w:rPr>
          <w:rFonts w:ascii="Tw Cen MT" w:eastAsia="Times New Roman" w:hAnsi="Tw Cen MT"/>
          <w:color w:val="000000" w:themeColor="text1"/>
          <w:sz w:val="24"/>
          <w:szCs w:val="24"/>
        </w:rPr>
        <w:t xml:space="preserve">. </w:t>
      </w:r>
      <w:r w:rsidR="009F1708" w:rsidRPr="786DCE95">
        <w:rPr>
          <w:rFonts w:ascii="Tw Cen MT" w:eastAsia="Times New Roman" w:hAnsi="Tw Cen MT"/>
          <w:color w:val="000000" w:themeColor="text1"/>
          <w:sz w:val="24"/>
          <w:szCs w:val="24"/>
        </w:rPr>
        <w:t xml:space="preserve">This person should know all clients and staff by name, and demonstrate Itineris’ mission, vision, and </w:t>
      </w:r>
      <w:r w:rsidR="005F423F" w:rsidRPr="786DCE95">
        <w:rPr>
          <w:rFonts w:ascii="Tw Cen MT" w:eastAsia="Times New Roman" w:hAnsi="Tw Cen MT"/>
          <w:color w:val="000000" w:themeColor="text1"/>
          <w:sz w:val="24"/>
          <w:szCs w:val="24"/>
        </w:rPr>
        <w:t xml:space="preserve">guiding principles. This </w:t>
      </w:r>
      <w:r w:rsidR="00EE7776" w:rsidRPr="786DCE95">
        <w:rPr>
          <w:rFonts w:ascii="Tw Cen MT" w:eastAsia="Times New Roman" w:hAnsi="Tw Cen MT"/>
          <w:color w:val="000000" w:themeColor="text1"/>
          <w:sz w:val="24"/>
          <w:szCs w:val="24"/>
        </w:rPr>
        <w:t>person</w:t>
      </w:r>
      <w:r w:rsidR="005F423F" w:rsidRPr="786DCE95">
        <w:rPr>
          <w:rFonts w:ascii="Tw Cen MT" w:eastAsia="Times New Roman" w:hAnsi="Tw Cen MT"/>
          <w:color w:val="000000" w:themeColor="text1"/>
          <w:sz w:val="24"/>
          <w:szCs w:val="24"/>
        </w:rPr>
        <w:t xml:space="preserve"> </w:t>
      </w:r>
      <w:r w:rsidR="00DD05F9" w:rsidRPr="786DCE95">
        <w:rPr>
          <w:rFonts w:ascii="Tw Cen MT" w:eastAsia="Times New Roman" w:hAnsi="Tw Cen MT"/>
          <w:color w:val="000000" w:themeColor="text1"/>
          <w:sz w:val="24"/>
          <w:szCs w:val="24"/>
        </w:rPr>
        <w:t>should focus on mentoring Itineris clients and staff. This should be done using behavioral skills training (e.g., giving staff information on goals and interventions, modeling the implementation, and then observing staff while giving feedback and coaching)</w:t>
      </w:r>
      <w:r w:rsidR="00551FCA" w:rsidRPr="786DCE95">
        <w:rPr>
          <w:rFonts w:ascii="Tw Cen MT" w:eastAsia="Times New Roman" w:hAnsi="Tw Cen MT"/>
          <w:color w:val="000000" w:themeColor="text1"/>
          <w:sz w:val="24"/>
          <w:szCs w:val="24"/>
        </w:rPr>
        <w:t xml:space="preserve"> to promote the growth and development of direct support professionals (DSPs). </w:t>
      </w:r>
    </w:p>
    <w:p w14:paraId="554FBD05" w14:textId="4D4E3CA0" w:rsidR="00C74C7E" w:rsidRPr="006163E9" w:rsidRDefault="00015E7C" w:rsidP="00D838BD">
      <w:pPr>
        <w:spacing w:after="360"/>
        <w:ind w:left="720" w:hanging="720"/>
        <w:rPr>
          <w:rFonts w:ascii="Tw Cen MT" w:eastAsia="Times New Roman" w:hAnsi="Tw Cen MT" w:cstheme="minorHAnsi"/>
          <w:sz w:val="24"/>
          <w:szCs w:val="24"/>
          <w:lang w:val="en"/>
        </w:rPr>
      </w:pPr>
      <w:r w:rsidRPr="005A20DE">
        <w:rPr>
          <w:rFonts w:ascii="Tw Cen MT" w:eastAsia="Times New Roman" w:hAnsi="Tw Cen MT" w:cstheme="minorHAnsi"/>
          <w:color w:val="000000" w:themeColor="text1"/>
          <w:sz w:val="24"/>
          <w:szCs w:val="24"/>
          <w:lang w:val="en"/>
        </w:rPr>
        <w:t>10</w:t>
      </w:r>
      <w:r w:rsidR="00257340" w:rsidRPr="005A20DE">
        <w:rPr>
          <w:rFonts w:ascii="Tw Cen MT" w:eastAsia="Times New Roman" w:hAnsi="Tw Cen MT" w:cstheme="minorHAnsi"/>
          <w:color w:val="000000" w:themeColor="text1"/>
          <w:sz w:val="24"/>
          <w:szCs w:val="24"/>
          <w:lang w:val="en"/>
        </w:rPr>
        <w:t>%</w:t>
      </w:r>
      <w:r w:rsidR="00C211E1" w:rsidRPr="005A20DE">
        <w:rPr>
          <w:rFonts w:ascii="Tw Cen MT" w:eastAsia="Times New Roman" w:hAnsi="Tw Cen MT" w:cstheme="minorHAnsi"/>
          <w:color w:val="000000" w:themeColor="text1"/>
          <w:sz w:val="24"/>
          <w:szCs w:val="24"/>
          <w:lang w:val="en"/>
        </w:rPr>
        <w:t>: A</w:t>
      </w:r>
      <w:r w:rsidR="00C74C7E" w:rsidRPr="005A20DE">
        <w:rPr>
          <w:rFonts w:ascii="Tw Cen MT" w:eastAsia="Times New Roman" w:hAnsi="Tw Cen MT" w:cstheme="minorHAnsi"/>
          <w:color w:val="000000" w:themeColor="text1"/>
          <w:sz w:val="24"/>
          <w:szCs w:val="24"/>
          <w:lang w:val="en"/>
        </w:rPr>
        <w:t>dministrative</w:t>
      </w:r>
      <w:r w:rsidR="00EE0EA4">
        <w:rPr>
          <w:rFonts w:ascii="Tw Cen MT" w:eastAsia="Times New Roman" w:hAnsi="Tw Cen MT" w:cstheme="minorHAnsi"/>
          <w:color w:val="000000" w:themeColor="text1"/>
          <w:sz w:val="24"/>
          <w:szCs w:val="24"/>
          <w:lang w:val="en"/>
        </w:rPr>
        <w:t xml:space="preserve"> </w:t>
      </w:r>
      <w:r w:rsidR="00C74C7E" w:rsidRPr="005A20DE">
        <w:rPr>
          <w:rFonts w:ascii="Tw Cen MT" w:eastAsia="Times New Roman" w:hAnsi="Tw Cen MT" w:cstheme="minorHAnsi"/>
          <w:color w:val="000000" w:themeColor="text1"/>
          <w:sz w:val="24"/>
          <w:szCs w:val="24"/>
          <w:lang w:val="en"/>
        </w:rPr>
        <w:t>tasks</w:t>
      </w:r>
      <w:r w:rsidR="003C65CD">
        <w:rPr>
          <w:rFonts w:ascii="Tw Cen MT" w:eastAsia="Times New Roman" w:hAnsi="Tw Cen MT" w:cstheme="minorHAnsi"/>
          <w:color w:val="000000" w:themeColor="text1"/>
          <w:sz w:val="24"/>
          <w:szCs w:val="24"/>
          <w:lang w:val="en"/>
        </w:rPr>
        <w:t xml:space="preserve">: </w:t>
      </w:r>
      <w:r w:rsidR="003C65CD">
        <w:rPr>
          <w:rFonts w:ascii="Tw Cen MT" w:eastAsia="Times New Roman" w:hAnsi="Tw Cen MT" w:cstheme="minorHAnsi"/>
          <w:sz w:val="24"/>
          <w:szCs w:val="24"/>
          <w:lang w:val="en"/>
        </w:rPr>
        <w:t xml:space="preserve">Engaging in all forms of communication (email, teams, in-person, etc.); </w:t>
      </w:r>
      <w:r w:rsidR="003C65CD" w:rsidRPr="007D233D">
        <w:rPr>
          <w:rFonts w:ascii="Tw Cen MT" w:hAnsi="Tw Cen MT"/>
          <w:sz w:val="24"/>
          <w:szCs w:val="24"/>
        </w:rPr>
        <w:t>track</w:t>
      </w:r>
      <w:r w:rsidR="003C65CD">
        <w:rPr>
          <w:rFonts w:ascii="Tw Cen MT" w:hAnsi="Tw Cen MT"/>
          <w:sz w:val="24"/>
          <w:szCs w:val="24"/>
        </w:rPr>
        <w:t xml:space="preserve">ing </w:t>
      </w:r>
      <w:r w:rsidR="003C65CD" w:rsidRPr="007D233D">
        <w:rPr>
          <w:rFonts w:ascii="Tw Cen MT" w:hAnsi="Tw Cen MT"/>
          <w:sz w:val="24"/>
          <w:szCs w:val="24"/>
        </w:rPr>
        <w:t>sta</w:t>
      </w:r>
      <w:r w:rsidR="003C65CD">
        <w:rPr>
          <w:rFonts w:ascii="Tw Cen MT" w:hAnsi="Tw Cen MT"/>
          <w:sz w:val="24"/>
          <w:szCs w:val="24"/>
        </w:rPr>
        <w:t xml:space="preserve">ts </w:t>
      </w:r>
      <w:r w:rsidR="003C65CD" w:rsidRPr="007D233D">
        <w:rPr>
          <w:rFonts w:ascii="Tw Cen MT" w:hAnsi="Tw Cen MT"/>
          <w:sz w:val="24"/>
          <w:szCs w:val="24"/>
        </w:rPr>
        <w:t xml:space="preserve">to show the impact we are making on </w:t>
      </w:r>
      <w:r w:rsidR="009A575F">
        <w:rPr>
          <w:rFonts w:ascii="Tw Cen MT" w:hAnsi="Tw Cen MT"/>
          <w:sz w:val="24"/>
          <w:szCs w:val="24"/>
        </w:rPr>
        <w:t>Itineris clients</w:t>
      </w:r>
      <w:r w:rsidR="003C65CD" w:rsidRPr="007D233D">
        <w:rPr>
          <w:rFonts w:ascii="Tw Cen MT" w:hAnsi="Tw Cen MT"/>
          <w:sz w:val="24"/>
          <w:szCs w:val="24"/>
        </w:rPr>
        <w:t xml:space="preserve"> (</w:t>
      </w:r>
      <w:r w:rsidR="009A575F">
        <w:rPr>
          <w:rFonts w:ascii="Tw Cen MT" w:hAnsi="Tw Cen MT"/>
          <w:sz w:val="24"/>
          <w:szCs w:val="24"/>
        </w:rPr>
        <w:t>hours of activities, number of partners/contractors,</w:t>
      </w:r>
      <w:r w:rsidR="006163E9">
        <w:rPr>
          <w:rFonts w:ascii="Tw Cen MT" w:hAnsi="Tw Cen MT"/>
          <w:sz w:val="24"/>
          <w:szCs w:val="24"/>
        </w:rPr>
        <w:t xml:space="preserve"> </w:t>
      </w:r>
      <w:r w:rsidR="006163E9">
        <w:rPr>
          <w:rFonts w:ascii="Tw Cen MT" w:hAnsi="Tw Cen MT"/>
          <w:sz w:val="24"/>
          <w:szCs w:val="24"/>
        </w:rPr>
        <w:lastRenderedPageBreak/>
        <w:t>progress on client goals,</w:t>
      </w:r>
      <w:r w:rsidR="003C65CD" w:rsidRPr="007D233D">
        <w:rPr>
          <w:rFonts w:ascii="Tw Cen MT" w:hAnsi="Tw Cen MT"/>
          <w:sz w:val="24"/>
          <w:szCs w:val="24"/>
        </w:rPr>
        <w:t xml:space="preserve"> etc.)</w:t>
      </w:r>
      <w:r w:rsidR="003C65CD">
        <w:rPr>
          <w:rFonts w:ascii="Tw Cen MT" w:hAnsi="Tw Cen MT"/>
          <w:sz w:val="24"/>
          <w:szCs w:val="24"/>
        </w:rPr>
        <w:t xml:space="preserve">; attending internal and external meetings; conducting assessments and writing up results to share with Itineris team members, clients, families, and other stakeholders. </w:t>
      </w:r>
    </w:p>
    <w:p w14:paraId="4BECDEF0" w14:textId="77777777" w:rsidR="00820BCA" w:rsidRDefault="00257340" w:rsidP="00820BCA">
      <w:pPr>
        <w:spacing w:after="360"/>
        <w:ind w:left="720" w:hanging="720"/>
        <w:rPr>
          <w:rFonts w:ascii="Tw Cen MT" w:eastAsia="Times New Roman" w:hAnsi="Tw Cen MT" w:cstheme="minorHAnsi"/>
          <w:color w:val="000000" w:themeColor="text1"/>
          <w:sz w:val="24"/>
          <w:szCs w:val="24"/>
          <w:lang w:val="en"/>
        </w:rPr>
      </w:pPr>
      <w:r w:rsidRPr="005A20DE">
        <w:rPr>
          <w:rFonts w:ascii="Tw Cen MT" w:eastAsia="Times New Roman" w:hAnsi="Tw Cen MT" w:cstheme="minorHAnsi"/>
          <w:color w:val="000000" w:themeColor="text1"/>
          <w:sz w:val="24"/>
          <w:szCs w:val="24"/>
          <w:lang w:val="en"/>
        </w:rPr>
        <w:t>5</w:t>
      </w:r>
      <w:r w:rsidR="0079467F" w:rsidRPr="005A20DE">
        <w:rPr>
          <w:rFonts w:ascii="Tw Cen MT" w:eastAsia="Times New Roman" w:hAnsi="Tw Cen MT" w:cstheme="minorHAnsi"/>
          <w:color w:val="000000" w:themeColor="text1"/>
          <w:sz w:val="24"/>
          <w:szCs w:val="24"/>
          <w:lang w:val="en"/>
        </w:rPr>
        <w:t>%: Other duties as assigned</w:t>
      </w:r>
      <w:r w:rsidR="00C211E1" w:rsidRPr="005A20DE">
        <w:rPr>
          <w:rFonts w:ascii="Tw Cen MT" w:eastAsia="Times New Roman" w:hAnsi="Tw Cen MT" w:cstheme="minorHAnsi"/>
          <w:color w:val="000000" w:themeColor="text1"/>
          <w:sz w:val="24"/>
          <w:szCs w:val="24"/>
          <w:lang w:val="en"/>
        </w:rPr>
        <w:t xml:space="preserve">. </w:t>
      </w:r>
    </w:p>
    <w:p w14:paraId="554FBD08" w14:textId="3C3EAFD9" w:rsidR="00D838BD" w:rsidRPr="005A20DE" w:rsidRDefault="00D838BD" w:rsidP="00820BCA">
      <w:pPr>
        <w:spacing w:after="360"/>
        <w:ind w:left="720" w:hanging="720"/>
        <w:rPr>
          <w:rFonts w:ascii="Tw Cen MT" w:eastAsia="Times New Roman" w:hAnsi="Tw Cen MT" w:cstheme="minorHAnsi"/>
          <w:color w:val="000000" w:themeColor="text1"/>
          <w:sz w:val="24"/>
          <w:szCs w:val="24"/>
          <w:lang w:val="en"/>
        </w:rPr>
      </w:pPr>
      <w:r w:rsidRPr="005A20DE">
        <w:rPr>
          <w:rFonts w:ascii="Tw Cen MT" w:eastAsia="Times New Roman" w:hAnsi="Tw Cen MT" w:cstheme="minorHAnsi"/>
          <w:b/>
          <w:color w:val="000000" w:themeColor="text1"/>
          <w:sz w:val="24"/>
          <w:szCs w:val="24"/>
          <w:lang w:val="en"/>
        </w:rPr>
        <w:t>Supervisory Responsibility</w:t>
      </w:r>
      <w:r w:rsidRPr="005A20DE">
        <w:rPr>
          <w:rFonts w:ascii="Tw Cen MT" w:eastAsia="Times New Roman" w:hAnsi="Tw Cen MT" w:cstheme="minorHAnsi"/>
          <w:color w:val="000000" w:themeColor="text1"/>
          <w:sz w:val="24"/>
          <w:szCs w:val="24"/>
          <w:lang w:val="en"/>
        </w:rPr>
        <w:t>: </w:t>
      </w:r>
    </w:p>
    <w:p w14:paraId="1F75AFEC" w14:textId="77777777" w:rsidR="00910FAB" w:rsidRDefault="009C4C7F" w:rsidP="005A20DE">
      <w:pPr>
        <w:spacing w:after="0"/>
        <w:ind w:left="720" w:hanging="720"/>
        <w:rPr>
          <w:rFonts w:ascii="Tw Cen MT" w:eastAsia="Times New Roman" w:hAnsi="Tw Cen MT" w:cstheme="minorHAnsi"/>
          <w:color w:val="000000" w:themeColor="text1"/>
          <w:sz w:val="24"/>
          <w:szCs w:val="24"/>
          <w:lang w:val="en"/>
        </w:rPr>
      </w:pPr>
      <w:r w:rsidRPr="005A20DE">
        <w:rPr>
          <w:rFonts w:ascii="Tw Cen MT" w:eastAsia="Times New Roman" w:hAnsi="Tw Cen MT" w:cstheme="minorHAnsi"/>
          <w:color w:val="000000" w:themeColor="text1"/>
          <w:sz w:val="24"/>
          <w:szCs w:val="24"/>
          <w:lang w:val="en"/>
        </w:rPr>
        <w:t>N</w:t>
      </w:r>
      <w:r w:rsidR="00D838BD" w:rsidRPr="005A20DE">
        <w:rPr>
          <w:rFonts w:ascii="Tw Cen MT" w:eastAsia="Times New Roman" w:hAnsi="Tw Cen MT" w:cstheme="minorHAnsi"/>
          <w:color w:val="000000" w:themeColor="text1"/>
          <w:sz w:val="24"/>
          <w:szCs w:val="24"/>
          <w:lang w:val="en"/>
        </w:rPr>
        <w:t>one</w:t>
      </w:r>
      <w:r w:rsidR="00257340" w:rsidRPr="005A20DE">
        <w:rPr>
          <w:rFonts w:ascii="Tw Cen MT" w:eastAsia="Times New Roman" w:hAnsi="Tw Cen MT" w:cstheme="minorHAnsi"/>
          <w:color w:val="000000" w:themeColor="text1"/>
          <w:sz w:val="24"/>
          <w:szCs w:val="24"/>
          <w:lang w:val="en"/>
        </w:rPr>
        <w:t xml:space="preserve">. Provide </w:t>
      </w:r>
      <w:r w:rsidR="00722D6D" w:rsidRPr="005A20DE">
        <w:rPr>
          <w:rFonts w:ascii="Tw Cen MT" w:eastAsia="Times New Roman" w:hAnsi="Tw Cen MT" w:cstheme="minorHAnsi"/>
          <w:color w:val="000000" w:themeColor="text1"/>
          <w:sz w:val="24"/>
          <w:szCs w:val="24"/>
          <w:lang w:val="en"/>
        </w:rPr>
        <w:t xml:space="preserve">leadership and </w:t>
      </w:r>
      <w:r w:rsidR="00257340" w:rsidRPr="005A20DE">
        <w:rPr>
          <w:rFonts w:ascii="Tw Cen MT" w:eastAsia="Times New Roman" w:hAnsi="Tw Cen MT" w:cstheme="minorHAnsi"/>
          <w:color w:val="000000" w:themeColor="text1"/>
          <w:sz w:val="24"/>
          <w:szCs w:val="24"/>
          <w:lang w:val="en"/>
        </w:rPr>
        <w:t xml:space="preserve">mentorship </w:t>
      </w:r>
      <w:r w:rsidR="00722D6D" w:rsidRPr="005A20DE">
        <w:rPr>
          <w:rFonts w:ascii="Tw Cen MT" w:eastAsia="Times New Roman" w:hAnsi="Tw Cen MT" w:cstheme="minorHAnsi"/>
          <w:color w:val="000000" w:themeColor="text1"/>
          <w:sz w:val="24"/>
          <w:szCs w:val="24"/>
          <w:lang w:val="en"/>
        </w:rPr>
        <w:t>to</w:t>
      </w:r>
      <w:r w:rsidR="00257340" w:rsidRPr="005A20DE">
        <w:rPr>
          <w:rFonts w:ascii="Tw Cen MT" w:eastAsia="Times New Roman" w:hAnsi="Tw Cen MT" w:cstheme="minorHAnsi"/>
          <w:color w:val="000000" w:themeColor="text1"/>
          <w:sz w:val="24"/>
          <w:szCs w:val="24"/>
          <w:lang w:val="en"/>
        </w:rPr>
        <w:t xml:space="preserve"> </w:t>
      </w:r>
      <w:r w:rsidR="00722D6D" w:rsidRPr="005A20DE">
        <w:rPr>
          <w:rFonts w:ascii="Tw Cen MT" w:eastAsia="Times New Roman" w:hAnsi="Tw Cen MT" w:cstheme="minorHAnsi"/>
          <w:color w:val="000000" w:themeColor="text1"/>
          <w:sz w:val="24"/>
          <w:szCs w:val="24"/>
          <w:lang w:val="en"/>
        </w:rPr>
        <w:t>d</w:t>
      </w:r>
      <w:r w:rsidR="0092730F" w:rsidRPr="005A20DE">
        <w:rPr>
          <w:rFonts w:ascii="Tw Cen MT" w:eastAsia="Times New Roman" w:hAnsi="Tw Cen MT" w:cstheme="minorHAnsi"/>
          <w:color w:val="000000" w:themeColor="text1"/>
          <w:sz w:val="24"/>
          <w:szCs w:val="24"/>
          <w:lang w:val="en"/>
        </w:rPr>
        <w:t xml:space="preserve">irect </w:t>
      </w:r>
      <w:r w:rsidR="00722D6D" w:rsidRPr="005A20DE">
        <w:rPr>
          <w:rFonts w:ascii="Tw Cen MT" w:eastAsia="Times New Roman" w:hAnsi="Tw Cen MT" w:cstheme="minorHAnsi"/>
          <w:color w:val="000000" w:themeColor="text1"/>
          <w:sz w:val="24"/>
          <w:szCs w:val="24"/>
          <w:lang w:val="en"/>
        </w:rPr>
        <w:t>s</w:t>
      </w:r>
      <w:r w:rsidR="0092730F" w:rsidRPr="005A20DE">
        <w:rPr>
          <w:rFonts w:ascii="Tw Cen MT" w:eastAsia="Times New Roman" w:hAnsi="Tw Cen MT" w:cstheme="minorHAnsi"/>
          <w:color w:val="000000" w:themeColor="text1"/>
          <w:sz w:val="24"/>
          <w:szCs w:val="24"/>
          <w:lang w:val="en"/>
        </w:rPr>
        <w:t xml:space="preserve">upport </w:t>
      </w:r>
      <w:r w:rsidR="00722D6D" w:rsidRPr="005A20DE">
        <w:rPr>
          <w:rFonts w:ascii="Tw Cen MT" w:eastAsia="Times New Roman" w:hAnsi="Tw Cen MT" w:cstheme="minorHAnsi"/>
          <w:color w:val="000000" w:themeColor="text1"/>
          <w:sz w:val="24"/>
          <w:szCs w:val="24"/>
          <w:lang w:val="en"/>
        </w:rPr>
        <w:t>p</w:t>
      </w:r>
      <w:r w:rsidR="0092730F" w:rsidRPr="005A20DE">
        <w:rPr>
          <w:rFonts w:ascii="Tw Cen MT" w:eastAsia="Times New Roman" w:hAnsi="Tw Cen MT" w:cstheme="minorHAnsi"/>
          <w:color w:val="000000" w:themeColor="text1"/>
          <w:sz w:val="24"/>
          <w:szCs w:val="24"/>
          <w:lang w:val="en"/>
        </w:rPr>
        <w:t>rofessionals</w:t>
      </w:r>
      <w:r w:rsidR="00722D6D" w:rsidRPr="005A20DE">
        <w:rPr>
          <w:rFonts w:ascii="Tw Cen MT" w:eastAsia="Times New Roman" w:hAnsi="Tw Cen MT" w:cstheme="minorHAnsi"/>
          <w:color w:val="000000" w:themeColor="text1"/>
          <w:sz w:val="24"/>
          <w:szCs w:val="24"/>
          <w:lang w:val="en"/>
        </w:rPr>
        <w:t xml:space="preserve">, and </w:t>
      </w:r>
      <w:r w:rsidR="006F0944" w:rsidRPr="005A20DE">
        <w:rPr>
          <w:rFonts w:ascii="Tw Cen MT" w:eastAsia="Times New Roman" w:hAnsi="Tw Cen MT" w:cstheme="minorHAnsi"/>
          <w:color w:val="000000" w:themeColor="text1"/>
          <w:sz w:val="24"/>
          <w:szCs w:val="24"/>
          <w:lang w:val="en"/>
        </w:rPr>
        <w:t>any relevant employees in the</w:t>
      </w:r>
    </w:p>
    <w:p w14:paraId="554FBD09" w14:textId="7B5C4FFE" w:rsidR="00257340" w:rsidRPr="005A20DE" w:rsidRDefault="006F0944" w:rsidP="786DCE95">
      <w:pPr>
        <w:spacing w:after="0"/>
        <w:ind w:left="720" w:hanging="720"/>
        <w:rPr>
          <w:rFonts w:ascii="Tw Cen MT" w:eastAsia="Times New Roman" w:hAnsi="Tw Cen MT"/>
          <w:color w:val="000000" w:themeColor="text1"/>
          <w:sz w:val="24"/>
          <w:szCs w:val="24"/>
        </w:rPr>
      </w:pPr>
      <w:r w:rsidRPr="786DCE95">
        <w:rPr>
          <w:rFonts w:ascii="Tw Cen MT" w:eastAsia="Times New Roman" w:hAnsi="Tw Cen MT"/>
          <w:color w:val="000000" w:themeColor="text1"/>
          <w:sz w:val="24"/>
          <w:szCs w:val="24"/>
        </w:rPr>
        <w:t xml:space="preserve">organization. </w:t>
      </w:r>
      <w:r w:rsidR="009C4C7F" w:rsidRPr="786DCE95">
        <w:rPr>
          <w:rFonts w:ascii="Tw Cen MT" w:eastAsia="Times New Roman" w:hAnsi="Tw Cen MT"/>
          <w:color w:val="000000" w:themeColor="text1"/>
          <w:sz w:val="24"/>
          <w:szCs w:val="24"/>
        </w:rPr>
        <w:t xml:space="preserve"> </w:t>
      </w:r>
    </w:p>
    <w:p w14:paraId="554FBD0A" w14:textId="77777777" w:rsidR="0092730F" w:rsidRPr="005A20DE" w:rsidRDefault="0092730F" w:rsidP="00257340">
      <w:pPr>
        <w:spacing w:after="0"/>
        <w:ind w:left="720" w:hanging="720"/>
        <w:rPr>
          <w:rFonts w:ascii="Tw Cen MT" w:eastAsia="Times New Roman" w:hAnsi="Tw Cen MT" w:cstheme="minorHAnsi"/>
          <w:b/>
          <w:color w:val="000000" w:themeColor="text1"/>
          <w:sz w:val="24"/>
          <w:szCs w:val="24"/>
          <w:lang w:val="en"/>
        </w:rPr>
      </w:pPr>
    </w:p>
    <w:p w14:paraId="554FBD0B" w14:textId="7C3B1D0A" w:rsidR="00D838BD" w:rsidRPr="005A20DE" w:rsidRDefault="00D838BD" w:rsidP="00257340">
      <w:pPr>
        <w:spacing w:after="0"/>
        <w:ind w:left="720" w:hanging="720"/>
        <w:rPr>
          <w:rFonts w:ascii="Tw Cen MT" w:eastAsia="Times New Roman" w:hAnsi="Tw Cen MT" w:cstheme="minorHAnsi"/>
          <w:b/>
          <w:color w:val="000000" w:themeColor="text1"/>
          <w:sz w:val="24"/>
          <w:szCs w:val="24"/>
          <w:lang w:val="en"/>
        </w:rPr>
      </w:pPr>
      <w:r w:rsidRPr="005A20DE">
        <w:rPr>
          <w:rFonts w:ascii="Tw Cen MT" w:eastAsia="Times New Roman" w:hAnsi="Tw Cen MT" w:cstheme="minorHAnsi"/>
          <w:b/>
          <w:color w:val="000000" w:themeColor="text1"/>
          <w:sz w:val="24"/>
          <w:szCs w:val="24"/>
          <w:lang w:val="en"/>
        </w:rPr>
        <w:t>Required Education/Certifications/Experience</w:t>
      </w:r>
      <w:r w:rsidR="00E92F6F">
        <w:rPr>
          <w:rFonts w:ascii="Tw Cen MT" w:eastAsia="Times New Roman" w:hAnsi="Tw Cen MT" w:cstheme="minorHAnsi"/>
          <w:b/>
          <w:color w:val="000000" w:themeColor="text1"/>
          <w:sz w:val="24"/>
          <w:szCs w:val="24"/>
          <w:lang w:val="en"/>
        </w:rPr>
        <w:t>*</w:t>
      </w:r>
      <w:r w:rsidRPr="005A20DE">
        <w:rPr>
          <w:rFonts w:ascii="Tw Cen MT" w:eastAsia="Times New Roman" w:hAnsi="Tw Cen MT" w:cstheme="minorHAnsi"/>
          <w:color w:val="000000" w:themeColor="text1"/>
          <w:sz w:val="24"/>
          <w:szCs w:val="24"/>
          <w:lang w:val="en"/>
        </w:rPr>
        <w:t>: </w:t>
      </w:r>
    </w:p>
    <w:p w14:paraId="554FBD0C" w14:textId="6C341431" w:rsidR="00257340" w:rsidRPr="005A20DE" w:rsidRDefault="00820BCA" w:rsidP="00257340">
      <w:pPr>
        <w:spacing w:after="0"/>
        <w:rPr>
          <w:rFonts w:ascii="Tw Cen MT" w:hAnsi="Tw Cen MT" w:cstheme="minorHAnsi"/>
          <w:color w:val="000000" w:themeColor="text1"/>
          <w:sz w:val="24"/>
          <w:szCs w:val="24"/>
        </w:rPr>
      </w:pPr>
      <w:r>
        <w:rPr>
          <w:rFonts w:ascii="Tw Cen MT" w:hAnsi="Tw Cen MT" w:cstheme="minorHAnsi"/>
          <w:color w:val="000000" w:themeColor="text1"/>
          <w:sz w:val="24"/>
          <w:szCs w:val="24"/>
        </w:rPr>
        <w:t>Bachelor’s degree</w:t>
      </w:r>
      <w:r w:rsidR="006F0944" w:rsidRPr="005A20DE">
        <w:rPr>
          <w:rFonts w:ascii="Tw Cen MT" w:hAnsi="Tw Cen MT" w:cstheme="minorHAnsi"/>
          <w:color w:val="000000" w:themeColor="text1"/>
          <w:sz w:val="24"/>
          <w:szCs w:val="24"/>
        </w:rPr>
        <w:t xml:space="preserve"> </w:t>
      </w:r>
      <w:r w:rsidR="0092730F" w:rsidRPr="005A20DE">
        <w:rPr>
          <w:rFonts w:ascii="Tw Cen MT" w:hAnsi="Tw Cen MT" w:cstheme="minorHAnsi"/>
          <w:color w:val="000000" w:themeColor="text1"/>
          <w:sz w:val="24"/>
          <w:szCs w:val="24"/>
        </w:rPr>
        <w:t>or equivalent experience required.</w:t>
      </w:r>
      <w:r w:rsidR="00D838BD" w:rsidRPr="005A20DE">
        <w:rPr>
          <w:rFonts w:ascii="Tw Cen MT" w:hAnsi="Tw Cen MT" w:cstheme="minorHAnsi"/>
          <w:color w:val="000000" w:themeColor="text1"/>
          <w:sz w:val="24"/>
          <w:szCs w:val="24"/>
        </w:rPr>
        <w:t xml:space="preserve"> Driver’</w:t>
      </w:r>
      <w:r w:rsidR="00257340" w:rsidRPr="005A20DE">
        <w:rPr>
          <w:rFonts w:ascii="Tw Cen MT" w:hAnsi="Tw Cen MT" w:cstheme="minorHAnsi"/>
          <w:color w:val="000000" w:themeColor="text1"/>
          <w:sz w:val="24"/>
          <w:szCs w:val="24"/>
        </w:rPr>
        <w:t xml:space="preserve">s license and vehicle required. </w:t>
      </w:r>
      <w:r w:rsidR="00E92F6F">
        <w:rPr>
          <w:rFonts w:ascii="Tw Cen MT" w:hAnsi="Tw Cen MT" w:cstheme="minorHAnsi"/>
          <w:color w:val="000000" w:themeColor="text1"/>
          <w:sz w:val="24"/>
          <w:szCs w:val="24"/>
        </w:rPr>
        <w:t xml:space="preserve">At least </w:t>
      </w:r>
      <w:r w:rsidR="00E85F4B">
        <w:rPr>
          <w:rFonts w:ascii="Tw Cen MT" w:hAnsi="Tw Cen MT" w:cstheme="minorHAnsi"/>
          <w:color w:val="000000" w:themeColor="text1"/>
          <w:sz w:val="24"/>
          <w:szCs w:val="24"/>
        </w:rPr>
        <w:t>3</w:t>
      </w:r>
      <w:r w:rsidR="00E92F6F">
        <w:rPr>
          <w:rFonts w:ascii="Tw Cen MT" w:hAnsi="Tw Cen MT" w:cstheme="minorHAnsi"/>
          <w:color w:val="000000" w:themeColor="text1"/>
          <w:sz w:val="24"/>
          <w:szCs w:val="24"/>
        </w:rPr>
        <w:t xml:space="preserve"> years of </w:t>
      </w:r>
      <w:r w:rsidR="00A07F54">
        <w:rPr>
          <w:rFonts w:ascii="Tw Cen MT" w:hAnsi="Tw Cen MT" w:cstheme="minorHAnsi"/>
          <w:color w:val="000000" w:themeColor="text1"/>
          <w:sz w:val="24"/>
          <w:szCs w:val="24"/>
        </w:rPr>
        <w:t>e</w:t>
      </w:r>
      <w:r w:rsidR="0092730F" w:rsidRPr="005A20DE">
        <w:rPr>
          <w:rFonts w:ascii="Tw Cen MT" w:hAnsi="Tw Cen MT" w:cstheme="minorHAnsi"/>
          <w:color w:val="000000" w:themeColor="text1"/>
          <w:sz w:val="24"/>
          <w:szCs w:val="24"/>
        </w:rPr>
        <w:t>xperience</w:t>
      </w:r>
      <w:r w:rsidR="00A05195">
        <w:rPr>
          <w:rFonts w:ascii="Tw Cen MT" w:hAnsi="Tw Cen MT" w:cstheme="minorHAnsi"/>
          <w:color w:val="000000" w:themeColor="text1"/>
          <w:sz w:val="24"/>
          <w:szCs w:val="24"/>
        </w:rPr>
        <w:t xml:space="preserve"> </w:t>
      </w:r>
      <w:r w:rsidR="0092730F" w:rsidRPr="005A20DE">
        <w:rPr>
          <w:rFonts w:ascii="Tw Cen MT" w:hAnsi="Tw Cen MT" w:cstheme="minorHAnsi"/>
          <w:color w:val="000000" w:themeColor="text1"/>
          <w:sz w:val="24"/>
          <w:szCs w:val="24"/>
        </w:rPr>
        <w:t xml:space="preserve">working with individuals </w:t>
      </w:r>
      <w:r w:rsidR="001B75BD" w:rsidRPr="005A20DE">
        <w:rPr>
          <w:rFonts w:ascii="Tw Cen MT" w:hAnsi="Tw Cen MT" w:cstheme="minorHAnsi"/>
          <w:color w:val="000000" w:themeColor="text1"/>
          <w:sz w:val="24"/>
          <w:szCs w:val="24"/>
        </w:rPr>
        <w:t>on the autism spectrum</w:t>
      </w:r>
      <w:r w:rsidR="00A05195">
        <w:rPr>
          <w:rFonts w:ascii="Tw Cen MT" w:hAnsi="Tw Cen MT" w:cstheme="minorHAnsi"/>
          <w:color w:val="000000" w:themeColor="text1"/>
          <w:sz w:val="24"/>
          <w:szCs w:val="24"/>
        </w:rPr>
        <w:t xml:space="preserve"> and developmental disabilities </w:t>
      </w:r>
      <w:r w:rsidR="00DC6F9C">
        <w:rPr>
          <w:rFonts w:ascii="Tw Cen MT" w:hAnsi="Tw Cen MT" w:cstheme="minorHAnsi"/>
          <w:color w:val="000000" w:themeColor="text1"/>
          <w:sz w:val="24"/>
          <w:szCs w:val="24"/>
        </w:rPr>
        <w:t xml:space="preserve">using neurodiversity-affirming and </w:t>
      </w:r>
      <w:r w:rsidR="00E74A1E">
        <w:rPr>
          <w:rFonts w:ascii="Tw Cen MT" w:hAnsi="Tw Cen MT" w:cstheme="minorHAnsi"/>
          <w:color w:val="000000" w:themeColor="text1"/>
          <w:sz w:val="24"/>
          <w:szCs w:val="24"/>
        </w:rPr>
        <w:t xml:space="preserve">evidenced-based interventions. </w:t>
      </w:r>
      <w:r w:rsidR="0090159F" w:rsidRPr="005A20DE">
        <w:rPr>
          <w:rFonts w:ascii="Tw Cen MT" w:hAnsi="Tw Cen MT" w:cstheme="minorHAnsi"/>
          <w:color w:val="000000" w:themeColor="text1"/>
          <w:sz w:val="24"/>
          <w:szCs w:val="24"/>
        </w:rPr>
        <w:t>Proven ability to build</w:t>
      </w:r>
      <w:r w:rsidR="00DD715D">
        <w:rPr>
          <w:rFonts w:ascii="Tw Cen MT" w:hAnsi="Tw Cen MT" w:cstheme="minorHAnsi"/>
          <w:color w:val="000000" w:themeColor="text1"/>
          <w:sz w:val="24"/>
          <w:szCs w:val="24"/>
        </w:rPr>
        <w:t xml:space="preserve"> </w:t>
      </w:r>
      <w:r w:rsidR="003056CE">
        <w:rPr>
          <w:rFonts w:ascii="Tw Cen MT" w:hAnsi="Tw Cen MT" w:cstheme="minorHAnsi"/>
          <w:color w:val="000000" w:themeColor="text1"/>
          <w:sz w:val="24"/>
          <w:szCs w:val="24"/>
        </w:rPr>
        <w:t xml:space="preserve">and foster </w:t>
      </w:r>
      <w:r w:rsidR="0090159F" w:rsidRPr="005A20DE">
        <w:rPr>
          <w:rFonts w:ascii="Tw Cen MT" w:hAnsi="Tw Cen MT" w:cstheme="minorHAnsi"/>
          <w:color w:val="000000" w:themeColor="text1"/>
          <w:sz w:val="24"/>
          <w:szCs w:val="24"/>
        </w:rPr>
        <w:t>relationships</w:t>
      </w:r>
      <w:r w:rsidR="005D0E39">
        <w:rPr>
          <w:rFonts w:ascii="Tw Cen MT" w:hAnsi="Tw Cen MT" w:cstheme="minorHAnsi"/>
          <w:color w:val="000000" w:themeColor="text1"/>
          <w:sz w:val="24"/>
          <w:szCs w:val="24"/>
        </w:rPr>
        <w:t xml:space="preserve"> </w:t>
      </w:r>
      <w:r w:rsidR="0090159F" w:rsidRPr="005A20DE">
        <w:rPr>
          <w:rFonts w:ascii="Tw Cen MT" w:hAnsi="Tw Cen MT" w:cstheme="minorHAnsi"/>
          <w:color w:val="000000" w:themeColor="text1"/>
          <w:sz w:val="24"/>
          <w:szCs w:val="24"/>
        </w:rPr>
        <w:t xml:space="preserve">and set up new opportunities for clients. </w:t>
      </w:r>
      <w:r w:rsidR="0002490E">
        <w:rPr>
          <w:rFonts w:ascii="Tw Cen MT" w:hAnsi="Tw Cen MT" w:cstheme="minorHAnsi"/>
          <w:color w:val="000000" w:themeColor="text1"/>
          <w:sz w:val="24"/>
          <w:szCs w:val="24"/>
        </w:rPr>
        <w:t>Proficiency with group communication,</w:t>
      </w:r>
      <w:r w:rsidR="000A6B47">
        <w:rPr>
          <w:rFonts w:ascii="Tw Cen MT" w:hAnsi="Tw Cen MT" w:cstheme="minorHAnsi"/>
          <w:color w:val="000000" w:themeColor="text1"/>
          <w:sz w:val="24"/>
          <w:szCs w:val="24"/>
        </w:rPr>
        <w:t xml:space="preserve"> perspective taking, </w:t>
      </w:r>
      <w:r w:rsidR="007E7B25">
        <w:rPr>
          <w:rFonts w:ascii="Tw Cen MT" w:hAnsi="Tw Cen MT" w:cstheme="minorHAnsi"/>
          <w:color w:val="000000" w:themeColor="text1"/>
          <w:sz w:val="24"/>
          <w:szCs w:val="24"/>
        </w:rPr>
        <w:t xml:space="preserve">effective communication, active listening, and </w:t>
      </w:r>
      <w:r w:rsidR="00D00648">
        <w:rPr>
          <w:rFonts w:ascii="Tw Cen MT" w:hAnsi="Tw Cen MT" w:cstheme="minorHAnsi"/>
          <w:color w:val="000000" w:themeColor="text1"/>
          <w:sz w:val="24"/>
          <w:szCs w:val="24"/>
        </w:rPr>
        <w:t>group motivation</w:t>
      </w:r>
      <w:r w:rsidR="000A6B47">
        <w:rPr>
          <w:rFonts w:ascii="Tw Cen MT" w:hAnsi="Tw Cen MT" w:cstheme="minorHAnsi"/>
          <w:color w:val="000000" w:themeColor="text1"/>
          <w:sz w:val="24"/>
          <w:szCs w:val="24"/>
        </w:rPr>
        <w:t>.</w:t>
      </w:r>
      <w:r w:rsidR="00D00648">
        <w:rPr>
          <w:rFonts w:ascii="Tw Cen MT" w:hAnsi="Tw Cen MT" w:cstheme="minorHAnsi"/>
          <w:color w:val="000000" w:themeColor="text1"/>
          <w:sz w:val="24"/>
          <w:szCs w:val="24"/>
        </w:rPr>
        <w:t xml:space="preserve"> </w:t>
      </w:r>
    </w:p>
    <w:p w14:paraId="554FBD0D" w14:textId="77777777" w:rsidR="0092730F" w:rsidRPr="005A20DE" w:rsidRDefault="0092730F" w:rsidP="00257340">
      <w:pPr>
        <w:spacing w:after="0"/>
        <w:rPr>
          <w:rFonts w:ascii="Tw Cen MT" w:hAnsi="Tw Cen MT" w:cstheme="minorHAnsi"/>
          <w:color w:val="000000" w:themeColor="text1"/>
          <w:sz w:val="24"/>
          <w:szCs w:val="24"/>
        </w:rPr>
      </w:pPr>
    </w:p>
    <w:p w14:paraId="15D6F7D0" w14:textId="77777777" w:rsidR="005A20DE" w:rsidRPr="005A20DE" w:rsidRDefault="005A20DE" w:rsidP="005A20DE">
      <w:pPr>
        <w:spacing w:after="0"/>
        <w:rPr>
          <w:rFonts w:ascii="Tw Cen MT" w:eastAsia="Times New Roman" w:hAnsi="Tw Cen MT" w:cs="Arial"/>
          <w:sz w:val="24"/>
          <w:szCs w:val="24"/>
          <w:lang w:val="en"/>
        </w:rPr>
      </w:pPr>
      <w:r w:rsidRPr="005A20DE">
        <w:rPr>
          <w:rFonts w:ascii="Tw Cen MT" w:eastAsia="Times New Roman" w:hAnsi="Tw Cen MT" w:cs="Arial"/>
          <w:b/>
          <w:sz w:val="24"/>
          <w:szCs w:val="24"/>
          <w:lang w:val="en"/>
        </w:rPr>
        <w:t>Preferred Education/Certifications/Experience</w:t>
      </w:r>
      <w:r w:rsidRPr="005A20DE">
        <w:rPr>
          <w:rFonts w:ascii="Tw Cen MT" w:eastAsia="Times New Roman" w:hAnsi="Tw Cen MT" w:cs="Arial"/>
          <w:sz w:val="24"/>
          <w:szCs w:val="24"/>
          <w:lang w:val="en"/>
        </w:rPr>
        <w:t>: </w:t>
      </w:r>
    </w:p>
    <w:p w14:paraId="72ED9E15" w14:textId="50819948" w:rsidR="005A20DE" w:rsidRPr="005A20DE" w:rsidRDefault="005D0E39" w:rsidP="005A20DE">
      <w:pPr>
        <w:spacing w:after="0"/>
        <w:rPr>
          <w:rFonts w:ascii="Tw Cen MT" w:hAnsi="Tw Cen MT" w:cs="Arial"/>
          <w:sz w:val="24"/>
          <w:szCs w:val="24"/>
        </w:rPr>
      </w:pPr>
      <w:r>
        <w:rPr>
          <w:rFonts w:ascii="Tw Cen MT" w:eastAsia="Times New Roman" w:hAnsi="Tw Cen MT" w:cs="Arial"/>
          <w:sz w:val="24"/>
          <w:szCs w:val="24"/>
          <w:lang w:val="en"/>
        </w:rPr>
        <w:t xml:space="preserve">Master’s </w:t>
      </w:r>
      <w:r w:rsidR="005A20DE" w:rsidRPr="005A20DE">
        <w:rPr>
          <w:rFonts w:ascii="Tw Cen MT" w:eastAsia="Times New Roman" w:hAnsi="Tw Cen MT" w:cs="Arial"/>
          <w:sz w:val="24"/>
          <w:szCs w:val="24"/>
          <w:lang w:val="en"/>
        </w:rPr>
        <w:t>in</w:t>
      </w:r>
      <w:r w:rsidR="004C2E6C">
        <w:rPr>
          <w:rFonts w:ascii="Tw Cen MT" w:eastAsia="Times New Roman" w:hAnsi="Tw Cen MT" w:cs="Arial"/>
          <w:sz w:val="24"/>
          <w:szCs w:val="24"/>
          <w:lang w:val="en"/>
        </w:rPr>
        <w:t xml:space="preserve"> </w:t>
      </w:r>
      <w:r>
        <w:rPr>
          <w:rFonts w:ascii="Tw Cen MT" w:eastAsia="Times New Roman" w:hAnsi="Tw Cen MT" w:cs="Arial"/>
          <w:sz w:val="24"/>
          <w:szCs w:val="24"/>
          <w:lang w:val="en"/>
        </w:rPr>
        <w:t>SLP/</w:t>
      </w:r>
      <w:r w:rsidR="004C2E6C">
        <w:rPr>
          <w:rFonts w:ascii="Tw Cen MT" w:eastAsia="Times New Roman" w:hAnsi="Tw Cen MT" w:cs="Arial"/>
          <w:sz w:val="24"/>
          <w:szCs w:val="24"/>
          <w:lang w:val="en"/>
        </w:rPr>
        <w:t>PT/OT/Recreational Therapy</w:t>
      </w:r>
      <w:r>
        <w:rPr>
          <w:rFonts w:ascii="Tw Cen MT" w:eastAsia="Times New Roman" w:hAnsi="Tw Cen MT" w:cs="Arial"/>
          <w:sz w:val="24"/>
          <w:szCs w:val="24"/>
          <w:lang w:val="en"/>
        </w:rPr>
        <w:t xml:space="preserve"> </w:t>
      </w:r>
      <w:r w:rsidR="005A20DE" w:rsidRPr="005A20DE">
        <w:rPr>
          <w:rFonts w:ascii="Tw Cen MT" w:eastAsia="Times New Roman" w:hAnsi="Tw Cen MT" w:cs="Arial"/>
          <w:sz w:val="24"/>
          <w:szCs w:val="24"/>
          <w:lang w:val="en"/>
        </w:rPr>
        <w:t>or a related field</w:t>
      </w:r>
      <w:r w:rsidR="005A20DE" w:rsidRPr="005A20DE">
        <w:rPr>
          <w:rFonts w:ascii="Tw Cen MT" w:hAnsi="Tw Cen MT" w:cs="Arial"/>
          <w:sz w:val="24"/>
          <w:szCs w:val="24"/>
        </w:rPr>
        <w:t xml:space="preserve">; </w:t>
      </w:r>
      <w:r w:rsidR="008056EF">
        <w:rPr>
          <w:rFonts w:ascii="Tw Cen MT" w:hAnsi="Tw Cen MT" w:cs="Arial"/>
          <w:sz w:val="24"/>
          <w:szCs w:val="24"/>
        </w:rPr>
        <w:t>plus,</w:t>
      </w:r>
      <w:r w:rsidR="0011190B">
        <w:rPr>
          <w:rFonts w:ascii="Tw Cen MT" w:hAnsi="Tw Cen MT" w:cs="Arial"/>
          <w:sz w:val="24"/>
          <w:szCs w:val="24"/>
        </w:rPr>
        <w:t xml:space="preserve"> </w:t>
      </w:r>
      <w:r w:rsidR="00A55F1F">
        <w:rPr>
          <w:rFonts w:ascii="Tw Cen MT" w:hAnsi="Tw Cen MT" w:cs="Arial"/>
          <w:sz w:val="24"/>
          <w:szCs w:val="24"/>
        </w:rPr>
        <w:t>three</w:t>
      </w:r>
      <w:r w:rsidR="005A20DE" w:rsidRPr="005A20DE">
        <w:rPr>
          <w:rFonts w:ascii="Tw Cen MT" w:hAnsi="Tw Cen MT" w:cs="Arial"/>
          <w:sz w:val="24"/>
          <w:szCs w:val="24"/>
        </w:rPr>
        <w:t xml:space="preserve"> or more years of related experience in supervisory</w:t>
      </w:r>
      <w:r w:rsidR="00A55F1F">
        <w:rPr>
          <w:rFonts w:ascii="Tw Cen MT" w:hAnsi="Tw Cen MT" w:cs="Arial"/>
          <w:sz w:val="24"/>
          <w:szCs w:val="24"/>
        </w:rPr>
        <w:t>/leadership</w:t>
      </w:r>
      <w:r w:rsidR="005A20DE" w:rsidRPr="005A20DE">
        <w:rPr>
          <w:rFonts w:ascii="Tw Cen MT" w:hAnsi="Tw Cen MT" w:cs="Arial"/>
          <w:sz w:val="24"/>
          <w:szCs w:val="24"/>
        </w:rPr>
        <w:t xml:space="preserve"> positions</w:t>
      </w:r>
      <w:r w:rsidR="00BF4EBD">
        <w:rPr>
          <w:rFonts w:ascii="Tw Cen MT" w:hAnsi="Tw Cen MT" w:cs="Arial"/>
          <w:sz w:val="24"/>
          <w:szCs w:val="24"/>
        </w:rPr>
        <w:t xml:space="preserve">; </w:t>
      </w:r>
      <w:r w:rsidR="005A20DE" w:rsidRPr="005A20DE">
        <w:rPr>
          <w:rFonts w:ascii="Tw Cen MT" w:hAnsi="Tw Cen MT" w:cs="Arial"/>
          <w:sz w:val="24"/>
          <w:szCs w:val="24"/>
        </w:rPr>
        <w:t xml:space="preserve">and </w:t>
      </w:r>
      <w:r w:rsidR="00BF4EBD">
        <w:rPr>
          <w:rFonts w:ascii="Tw Cen MT" w:hAnsi="Tw Cen MT" w:cs="Arial"/>
          <w:sz w:val="24"/>
          <w:szCs w:val="24"/>
        </w:rPr>
        <w:t xml:space="preserve">experience </w:t>
      </w:r>
      <w:r w:rsidR="005A20DE" w:rsidRPr="005A20DE">
        <w:rPr>
          <w:rFonts w:ascii="Tw Cen MT" w:hAnsi="Tw Cen MT" w:cs="Arial"/>
          <w:sz w:val="24"/>
          <w:szCs w:val="24"/>
        </w:rPr>
        <w:t>implementing</w:t>
      </w:r>
      <w:r w:rsidR="00A55F1F">
        <w:rPr>
          <w:rFonts w:ascii="Tw Cen MT" w:hAnsi="Tw Cen MT" w:cs="Arial"/>
          <w:sz w:val="24"/>
          <w:szCs w:val="24"/>
        </w:rPr>
        <w:t xml:space="preserve"> </w:t>
      </w:r>
      <w:r w:rsidR="0049639E">
        <w:rPr>
          <w:rFonts w:ascii="Tw Cen MT" w:hAnsi="Tw Cen MT" w:cs="Arial"/>
          <w:sz w:val="24"/>
          <w:szCs w:val="24"/>
        </w:rPr>
        <w:t>evidenced-based interventions</w:t>
      </w:r>
      <w:r w:rsidR="005A20DE" w:rsidRPr="005A20DE">
        <w:rPr>
          <w:rFonts w:ascii="Tw Cen MT" w:hAnsi="Tw Cen MT" w:cs="Arial"/>
          <w:sz w:val="24"/>
          <w:szCs w:val="24"/>
        </w:rPr>
        <w:t xml:space="preserve"> with individuals with autism, emotional disabilities, and other developmental disabilities. </w:t>
      </w:r>
    </w:p>
    <w:p w14:paraId="20D67C53" w14:textId="77777777" w:rsidR="005A20DE" w:rsidRPr="005A20DE" w:rsidRDefault="005A20DE" w:rsidP="005A20DE">
      <w:pPr>
        <w:spacing w:after="0"/>
        <w:rPr>
          <w:rFonts w:ascii="Tw Cen MT" w:eastAsia="Times New Roman" w:hAnsi="Tw Cen MT" w:cs="Arial"/>
          <w:sz w:val="24"/>
          <w:szCs w:val="24"/>
          <w:lang w:val="en"/>
        </w:rPr>
      </w:pPr>
    </w:p>
    <w:p w14:paraId="5F6C36D2" w14:textId="77777777" w:rsidR="005A20DE" w:rsidRPr="005A20DE" w:rsidRDefault="005A20DE" w:rsidP="005A20DE">
      <w:pPr>
        <w:spacing w:after="0"/>
        <w:rPr>
          <w:rFonts w:ascii="Tw Cen MT" w:eastAsia="Times New Roman" w:hAnsi="Tw Cen MT" w:cs="Arial"/>
          <w:sz w:val="24"/>
          <w:szCs w:val="24"/>
          <w:lang w:val="en"/>
        </w:rPr>
      </w:pPr>
      <w:r w:rsidRPr="005A20DE">
        <w:rPr>
          <w:rFonts w:ascii="Tw Cen MT" w:eastAsia="Times New Roman" w:hAnsi="Tw Cen MT" w:cs="Arial"/>
          <w:b/>
          <w:sz w:val="24"/>
          <w:szCs w:val="24"/>
          <w:lang w:val="en"/>
        </w:rPr>
        <w:t>Additional Required Skills</w:t>
      </w:r>
      <w:r w:rsidRPr="005A20DE">
        <w:rPr>
          <w:rFonts w:ascii="Tw Cen MT" w:eastAsia="Times New Roman" w:hAnsi="Tw Cen MT" w:cs="Arial"/>
          <w:sz w:val="24"/>
          <w:szCs w:val="24"/>
          <w:lang w:val="en"/>
        </w:rPr>
        <w:t>:</w:t>
      </w:r>
    </w:p>
    <w:p w14:paraId="557FF8BE" w14:textId="23CA3021" w:rsidR="005A20DE" w:rsidRDefault="00EA6B65" w:rsidP="786DCE95">
      <w:pPr>
        <w:spacing w:after="360"/>
        <w:rPr>
          <w:rFonts w:ascii="Tw Cen MT" w:eastAsia="Times New Roman" w:hAnsi="Tw Cen MT" w:cs="Arial"/>
          <w:sz w:val="24"/>
          <w:szCs w:val="24"/>
        </w:rPr>
      </w:pPr>
      <w:r w:rsidRPr="786DCE95">
        <w:rPr>
          <w:rFonts w:ascii="Tw Cen MT" w:eastAsia="Times New Roman" w:hAnsi="Tw Cen MT" w:cs="Arial"/>
          <w:sz w:val="24"/>
          <w:szCs w:val="24"/>
        </w:rPr>
        <w:t xml:space="preserve">Comfortable with </w:t>
      </w:r>
      <w:r w:rsidR="005A20DE" w:rsidRPr="786DCE95">
        <w:rPr>
          <w:rFonts w:ascii="Tw Cen MT" w:eastAsia="Times New Roman" w:hAnsi="Tw Cen MT" w:cs="Arial"/>
          <w:sz w:val="24"/>
          <w:szCs w:val="24"/>
        </w:rPr>
        <w:t>Microsoft Excel</w:t>
      </w:r>
      <w:r w:rsidR="00540AF7" w:rsidRPr="786DCE95">
        <w:rPr>
          <w:rFonts w:ascii="Tw Cen MT" w:eastAsia="Times New Roman" w:hAnsi="Tw Cen MT" w:cs="Arial"/>
          <w:sz w:val="24"/>
          <w:szCs w:val="24"/>
        </w:rPr>
        <w:t xml:space="preserve">, </w:t>
      </w:r>
      <w:r w:rsidR="005A20DE" w:rsidRPr="786DCE95">
        <w:rPr>
          <w:rFonts w:ascii="Tw Cen MT" w:eastAsia="Times New Roman" w:hAnsi="Tw Cen MT" w:cs="Arial"/>
          <w:sz w:val="24"/>
          <w:szCs w:val="24"/>
        </w:rPr>
        <w:t>Word</w:t>
      </w:r>
      <w:r w:rsidR="006F57B2" w:rsidRPr="786DCE95">
        <w:rPr>
          <w:rFonts w:ascii="Tw Cen MT" w:eastAsia="Times New Roman" w:hAnsi="Tw Cen MT" w:cs="Arial"/>
          <w:sz w:val="24"/>
          <w:szCs w:val="24"/>
        </w:rPr>
        <w:t>, Outlook, Teams, and</w:t>
      </w:r>
      <w:r w:rsidRPr="786DCE95">
        <w:rPr>
          <w:rFonts w:ascii="Tw Cen MT" w:eastAsia="Times New Roman" w:hAnsi="Tw Cen MT" w:cs="Arial"/>
          <w:sz w:val="24"/>
          <w:szCs w:val="24"/>
        </w:rPr>
        <w:t xml:space="preserve"> </w:t>
      </w:r>
      <w:r w:rsidR="006F57B2" w:rsidRPr="786DCE95">
        <w:rPr>
          <w:rFonts w:ascii="Tw Cen MT" w:eastAsia="Times New Roman" w:hAnsi="Tw Cen MT" w:cs="Arial"/>
          <w:sz w:val="24"/>
          <w:szCs w:val="24"/>
        </w:rPr>
        <w:t xml:space="preserve">technology; </w:t>
      </w:r>
      <w:r w:rsidR="005A20DE" w:rsidRPr="786DCE95">
        <w:rPr>
          <w:rFonts w:ascii="Tw Cen MT" w:eastAsia="Times New Roman" w:hAnsi="Tw Cen MT" w:cs="Arial"/>
          <w:sz w:val="24"/>
          <w:szCs w:val="24"/>
        </w:rPr>
        <w:t>excellent verbal and written communication skills</w:t>
      </w:r>
      <w:r w:rsidR="006F57B2" w:rsidRPr="786DCE95">
        <w:rPr>
          <w:rFonts w:ascii="Tw Cen MT" w:eastAsia="Times New Roman" w:hAnsi="Tw Cen MT" w:cs="Arial"/>
          <w:sz w:val="24"/>
          <w:szCs w:val="24"/>
        </w:rPr>
        <w:t>;</w:t>
      </w:r>
      <w:r w:rsidR="005A20DE" w:rsidRPr="786DCE95">
        <w:rPr>
          <w:rFonts w:ascii="Tw Cen MT" w:eastAsia="Times New Roman" w:hAnsi="Tw Cen MT" w:cs="Arial"/>
          <w:sz w:val="24"/>
          <w:szCs w:val="24"/>
        </w:rPr>
        <w:t xml:space="preserve"> </w:t>
      </w:r>
      <w:r w:rsidR="00D42178" w:rsidRPr="786DCE95">
        <w:rPr>
          <w:rFonts w:ascii="Tw Cen MT" w:eastAsia="Times New Roman" w:hAnsi="Tw Cen MT" w:cs="Arial"/>
          <w:sz w:val="24"/>
          <w:szCs w:val="24"/>
        </w:rPr>
        <w:t xml:space="preserve">excellent </w:t>
      </w:r>
      <w:r w:rsidR="005A20DE" w:rsidRPr="786DCE95">
        <w:rPr>
          <w:rFonts w:ascii="Tw Cen MT" w:eastAsia="Times New Roman" w:hAnsi="Tw Cen MT" w:cs="Arial"/>
          <w:sz w:val="24"/>
          <w:szCs w:val="24"/>
        </w:rPr>
        <w:t xml:space="preserve">organization skills and </w:t>
      </w:r>
      <w:r w:rsidR="005903DB" w:rsidRPr="786DCE95">
        <w:rPr>
          <w:rFonts w:ascii="Tw Cen MT" w:eastAsia="Times New Roman" w:hAnsi="Tw Cen MT" w:cs="Arial"/>
          <w:sz w:val="24"/>
          <w:szCs w:val="24"/>
        </w:rPr>
        <w:t xml:space="preserve">an </w:t>
      </w:r>
      <w:r w:rsidR="005A20DE" w:rsidRPr="786DCE95">
        <w:rPr>
          <w:rFonts w:ascii="Tw Cen MT" w:eastAsia="Times New Roman" w:hAnsi="Tw Cen MT" w:cs="Arial"/>
          <w:sz w:val="24"/>
          <w:szCs w:val="24"/>
        </w:rPr>
        <w:t xml:space="preserve">ability to multi-task </w:t>
      </w:r>
      <w:r w:rsidR="0041486D" w:rsidRPr="786DCE95">
        <w:rPr>
          <w:rFonts w:ascii="Tw Cen MT" w:eastAsia="Times New Roman" w:hAnsi="Tw Cen MT" w:cs="Arial"/>
          <w:sz w:val="24"/>
          <w:szCs w:val="24"/>
        </w:rPr>
        <w:t xml:space="preserve">and </w:t>
      </w:r>
      <w:r w:rsidR="005A20DE" w:rsidRPr="786DCE95">
        <w:rPr>
          <w:rFonts w:ascii="Tw Cen MT" w:eastAsia="Times New Roman" w:hAnsi="Tw Cen MT" w:cs="Arial"/>
          <w:sz w:val="24"/>
          <w:szCs w:val="24"/>
        </w:rPr>
        <w:t xml:space="preserve">problem solve </w:t>
      </w:r>
      <w:r w:rsidR="00D42178" w:rsidRPr="786DCE95">
        <w:rPr>
          <w:rFonts w:ascii="Tw Cen MT" w:eastAsia="Times New Roman" w:hAnsi="Tw Cen MT" w:cs="Arial"/>
          <w:sz w:val="24"/>
          <w:szCs w:val="24"/>
        </w:rPr>
        <w:t>quickly</w:t>
      </w:r>
      <w:r w:rsidR="0041486D" w:rsidRPr="786DCE95">
        <w:rPr>
          <w:rFonts w:ascii="Tw Cen MT" w:eastAsia="Times New Roman" w:hAnsi="Tw Cen MT" w:cs="Arial"/>
          <w:sz w:val="24"/>
          <w:szCs w:val="24"/>
        </w:rPr>
        <w:t xml:space="preserve"> and independently. </w:t>
      </w:r>
      <w:r w:rsidR="005A20DE" w:rsidRPr="786DCE95">
        <w:rPr>
          <w:rFonts w:ascii="Tw Cen MT" w:eastAsia="Times New Roman" w:hAnsi="Tw Cen MT" w:cs="Arial"/>
          <w:sz w:val="24"/>
          <w:szCs w:val="24"/>
        </w:rPr>
        <w:t xml:space="preserve"> </w:t>
      </w:r>
    </w:p>
    <w:p w14:paraId="161F10F5" w14:textId="77777777" w:rsidR="00A41F3A" w:rsidRPr="00A41F3A" w:rsidRDefault="00A41F3A" w:rsidP="00A41F3A">
      <w:pPr>
        <w:spacing w:after="360"/>
        <w:rPr>
          <w:rFonts w:ascii="Tw Cen MT" w:eastAsia="Times New Roman" w:hAnsi="Tw Cen MT" w:cs="Arial"/>
          <w:sz w:val="24"/>
          <w:szCs w:val="24"/>
        </w:rPr>
      </w:pPr>
      <w:r w:rsidRPr="00A41F3A">
        <w:rPr>
          <w:rFonts w:ascii="Tw Cen MT" w:eastAsia="Times New Roman" w:hAnsi="Tw Cen MT" w:cs="Arial"/>
          <w:sz w:val="24"/>
          <w:szCs w:val="24"/>
        </w:rPr>
        <w:t>*This position requires applicant to complete a background check and drug screen (arranged and paid for by Itineris, Inc.) prior to hire. DDA mandated trainings and required certifications provided once hired.</w:t>
      </w:r>
    </w:p>
    <w:p w14:paraId="108A52D1" w14:textId="77777777" w:rsidR="00A41F3A" w:rsidRPr="005A20DE" w:rsidRDefault="00A41F3A" w:rsidP="005A20DE">
      <w:pPr>
        <w:spacing w:after="360"/>
        <w:rPr>
          <w:rFonts w:ascii="Tw Cen MT" w:eastAsia="Times New Roman" w:hAnsi="Tw Cen MT" w:cs="Arial"/>
          <w:sz w:val="24"/>
          <w:szCs w:val="24"/>
          <w:lang w:val="en"/>
        </w:rPr>
      </w:pPr>
    </w:p>
    <w:p w14:paraId="554FBD13" w14:textId="77777777" w:rsidR="0092730F" w:rsidRPr="005A20DE" w:rsidRDefault="0092730F" w:rsidP="00257340">
      <w:pPr>
        <w:spacing w:after="0"/>
        <w:rPr>
          <w:rFonts w:ascii="Tw Cen MT" w:eastAsia="Times New Roman" w:hAnsi="Tw Cen MT" w:cstheme="minorHAnsi"/>
          <w:color w:val="000000" w:themeColor="text1"/>
          <w:sz w:val="24"/>
          <w:szCs w:val="24"/>
          <w:lang w:val="en"/>
        </w:rPr>
      </w:pPr>
    </w:p>
    <w:p w14:paraId="554FBD15" w14:textId="77777777" w:rsidR="0092730F" w:rsidRPr="005A20DE" w:rsidRDefault="0092730F" w:rsidP="00257340">
      <w:pPr>
        <w:spacing w:after="0"/>
        <w:rPr>
          <w:rFonts w:ascii="Tw Cen MT" w:eastAsia="Times New Roman" w:hAnsi="Tw Cen MT" w:cstheme="minorHAnsi"/>
          <w:color w:val="000000" w:themeColor="text1"/>
          <w:sz w:val="24"/>
          <w:szCs w:val="24"/>
          <w:lang w:val="en"/>
        </w:rPr>
      </w:pPr>
    </w:p>
    <w:sectPr w:rsidR="0092730F" w:rsidRPr="005A20DE" w:rsidSect="00CF4781">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19418" w14:textId="77777777" w:rsidR="00835930" w:rsidRDefault="00835930" w:rsidP="00B75D4E">
      <w:pPr>
        <w:spacing w:after="0" w:line="240" w:lineRule="auto"/>
      </w:pPr>
      <w:r>
        <w:separator/>
      </w:r>
    </w:p>
  </w:endnote>
  <w:endnote w:type="continuationSeparator" w:id="0">
    <w:p w14:paraId="58D317BA" w14:textId="77777777" w:rsidR="00835930" w:rsidRDefault="00835930" w:rsidP="00B7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BD1C" w14:textId="77777777" w:rsidR="00B75D4E" w:rsidRDefault="00B75D4E" w:rsidP="00B75D4E">
    <w:pPr>
      <w:pStyle w:val="Footer"/>
      <w:jc w:val="center"/>
    </w:pPr>
    <w:r>
      <w:rPr>
        <w:noProof/>
      </w:rPr>
      <w:drawing>
        <wp:inline distT="0" distB="0" distL="0" distR="0" wp14:anchorId="554FBD1F" wp14:editId="554FBD20">
          <wp:extent cx="5652770" cy="118745"/>
          <wp:effectExtent l="0" t="0" r="5080" b="0"/>
          <wp:docPr id="3" name="Picture 3" descr="C:\Users\jblum\AppData\Local\Microsoft\Windows\Temporary Internet Files\Content.Outlook\ORFGX7ZD\Itineris Letter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lum\AppData\Local\Microsoft\Windows\Temporary Internet Files\Content.Outlook\ORFGX7ZD\Itineris Letter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2770" cy="118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05621" w14:textId="77777777" w:rsidR="00835930" w:rsidRDefault="00835930" w:rsidP="00B75D4E">
      <w:pPr>
        <w:spacing w:after="0" w:line="240" w:lineRule="auto"/>
      </w:pPr>
      <w:r>
        <w:separator/>
      </w:r>
    </w:p>
  </w:footnote>
  <w:footnote w:type="continuationSeparator" w:id="0">
    <w:p w14:paraId="30D79862" w14:textId="77777777" w:rsidR="00835930" w:rsidRDefault="00835930" w:rsidP="00B75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BD1A" w14:textId="77777777" w:rsidR="00B75D4E" w:rsidRDefault="00B75D4E">
    <w:pPr>
      <w:pStyle w:val="Header"/>
    </w:pPr>
    <w:r>
      <w:rPr>
        <w:noProof/>
      </w:rPr>
      <w:drawing>
        <wp:inline distT="0" distB="0" distL="0" distR="0" wp14:anchorId="554FBD1D" wp14:editId="554FBD1E">
          <wp:extent cx="2945130" cy="949960"/>
          <wp:effectExtent l="0" t="0" r="7620" b="0"/>
          <wp:docPr id="1" name="Picture 1" descr="C:\Users\jblum\AppData\Local\Microsoft\Windows\Temporary Internet Files\Content.Outlook\ORFGX7ZD\Itineris Letter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lum\AppData\Local\Microsoft\Windows\Temporary Internet Files\Content.Outlook\ORFGX7ZD\Itineris Letter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130" cy="949960"/>
                  </a:xfrm>
                  <a:prstGeom prst="rect">
                    <a:avLst/>
                  </a:prstGeom>
                  <a:noFill/>
                  <a:ln>
                    <a:noFill/>
                  </a:ln>
                </pic:spPr>
              </pic:pic>
            </a:graphicData>
          </a:graphic>
        </wp:inline>
      </w:drawing>
    </w:r>
  </w:p>
  <w:p w14:paraId="554FBD1B" w14:textId="77777777" w:rsidR="00B75D4E" w:rsidRDefault="00B75D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1FB"/>
    <w:rsid w:val="00011C6E"/>
    <w:rsid w:val="000129F8"/>
    <w:rsid w:val="00015E7C"/>
    <w:rsid w:val="0002490E"/>
    <w:rsid w:val="00031868"/>
    <w:rsid w:val="000916C5"/>
    <w:rsid w:val="000948A7"/>
    <w:rsid w:val="000A6B47"/>
    <w:rsid w:val="000C5355"/>
    <w:rsid w:val="001041C9"/>
    <w:rsid w:val="001056A0"/>
    <w:rsid w:val="0011190B"/>
    <w:rsid w:val="001162B1"/>
    <w:rsid w:val="00146D7A"/>
    <w:rsid w:val="00147C31"/>
    <w:rsid w:val="001816EE"/>
    <w:rsid w:val="00187EB0"/>
    <w:rsid w:val="001B75BD"/>
    <w:rsid w:val="001D4D2D"/>
    <w:rsid w:val="001F7701"/>
    <w:rsid w:val="00204A5D"/>
    <w:rsid w:val="00257340"/>
    <w:rsid w:val="002C4238"/>
    <w:rsid w:val="002E3516"/>
    <w:rsid w:val="003056CE"/>
    <w:rsid w:val="00305973"/>
    <w:rsid w:val="00310AF7"/>
    <w:rsid w:val="00346F75"/>
    <w:rsid w:val="0037389E"/>
    <w:rsid w:val="00373902"/>
    <w:rsid w:val="003935E2"/>
    <w:rsid w:val="00397E14"/>
    <w:rsid w:val="003C65CD"/>
    <w:rsid w:val="003D3E95"/>
    <w:rsid w:val="003D4C3F"/>
    <w:rsid w:val="0041486D"/>
    <w:rsid w:val="00437534"/>
    <w:rsid w:val="00440CD7"/>
    <w:rsid w:val="00455E71"/>
    <w:rsid w:val="004666F1"/>
    <w:rsid w:val="0049639E"/>
    <w:rsid w:val="00497849"/>
    <w:rsid w:val="004A6BFD"/>
    <w:rsid w:val="004B3149"/>
    <w:rsid w:val="004C2E6C"/>
    <w:rsid w:val="004C7B32"/>
    <w:rsid w:val="004C7B88"/>
    <w:rsid w:val="004E0A96"/>
    <w:rsid w:val="004F2709"/>
    <w:rsid w:val="004F473C"/>
    <w:rsid w:val="0051115B"/>
    <w:rsid w:val="005137C6"/>
    <w:rsid w:val="00516A11"/>
    <w:rsid w:val="00540AF7"/>
    <w:rsid w:val="00542049"/>
    <w:rsid w:val="0054668B"/>
    <w:rsid w:val="00551FCA"/>
    <w:rsid w:val="005622BC"/>
    <w:rsid w:val="005903DB"/>
    <w:rsid w:val="005970B5"/>
    <w:rsid w:val="005A20DE"/>
    <w:rsid w:val="005C5DE5"/>
    <w:rsid w:val="005D0E39"/>
    <w:rsid w:val="005D5E4A"/>
    <w:rsid w:val="005F24D9"/>
    <w:rsid w:val="005F423F"/>
    <w:rsid w:val="00615C1D"/>
    <w:rsid w:val="006163E9"/>
    <w:rsid w:val="0063514D"/>
    <w:rsid w:val="00640D25"/>
    <w:rsid w:val="00652182"/>
    <w:rsid w:val="006A5722"/>
    <w:rsid w:val="006F0944"/>
    <w:rsid w:val="006F57B2"/>
    <w:rsid w:val="00700966"/>
    <w:rsid w:val="0071697C"/>
    <w:rsid w:val="00722D6D"/>
    <w:rsid w:val="00737908"/>
    <w:rsid w:val="00783AAE"/>
    <w:rsid w:val="00783D26"/>
    <w:rsid w:val="0079467F"/>
    <w:rsid w:val="007E42AD"/>
    <w:rsid w:val="007E5DCB"/>
    <w:rsid w:val="007E6A7F"/>
    <w:rsid w:val="007E7B25"/>
    <w:rsid w:val="007F5B81"/>
    <w:rsid w:val="008056EF"/>
    <w:rsid w:val="00820BCA"/>
    <w:rsid w:val="00835930"/>
    <w:rsid w:val="008403DC"/>
    <w:rsid w:val="00847C28"/>
    <w:rsid w:val="00880424"/>
    <w:rsid w:val="008855BF"/>
    <w:rsid w:val="008946B0"/>
    <w:rsid w:val="008A32A9"/>
    <w:rsid w:val="008A3D4D"/>
    <w:rsid w:val="008C62AC"/>
    <w:rsid w:val="0090159F"/>
    <w:rsid w:val="00910FAB"/>
    <w:rsid w:val="0092730F"/>
    <w:rsid w:val="00943AEE"/>
    <w:rsid w:val="00963AC9"/>
    <w:rsid w:val="009817D6"/>
    <w:rsid w:val="00986B73"/>
    <w:rsid w:val="0098720A"/>
    <w:rsid w:val="009A2CDA"/>
    <w:rsid w:val="009A575F"/>
    <w:rsid w:val="009B77FA"/>
    <w:rsid w:val="009C4886"/>
    <w:rsid w:val="009C4C7F"/>
    <w:rsid w:val="009D1108"/>
    <w:rsid w:val="009E60CB"/>
    <w:rsid w:val="009F1708"/>
    <w:rsid w:val="00A05195"/>
    <w:rsid w:val="00A079EE"/>
    <w:rsid w:val="00A07F54"/>
    <w:rsid w:val="00A22B8E"/>
    <w:rsid w:val="00A41F3A"/>
    <w:rsid w:val="00A44FB4"/>
    <w:rsid w:val="00A55F1F"/>
    <w:rsid w:val="00A62841"/>
    <w:rsid w:val="00A66051"/>
    <w:rsid w:val="00A94A94"/>
    <w:rsid w:val="00AB067C"/>
    <w:rsid w:val="00AB55E8"/>
    <w:rsid w:val="00B26D03"/>
    <w:rsid w:val="00B75D4E"/>
    <w:rsid w:val="00B93BF7"/>
    <w:rsid w:val="00BA0E51"/>
    <w:rsid w:val="00BD7354"/>
    <w:rsid w:val="00BE65AC"/>
    <w:rsid w:val="00BE6F8C"/>
    <w:rsid w:val="00BF00D6"/>
    <w:rsid w:val="00BF4EBD"/>
    <w:rsid w:val="00C11624"/>
    <w:rsid w:val="00C13FB6"/>
    <w:rsid w:val="00C211E1"/>
    <w:rsid w:val="00C30742"/>
    <w:rsid w:val="00C52EAA"/>
    <w:rsid w:val="00C74C7E"/>
    <w:rsid w:val="00C8080E"/>
    <w:rsid w:val="00CB6A63"/>
    <w:rsid w:val="00CE2C6C"/>
    <w:rsid w:val="00CF4781"/>
    <w:rsid w:val="00D00648"/>
    <w:rsid w:val="00D33AE3"/>
    <w:rsid w:val="00D42178"/>
    <w:rsid w:val="00D838BD"/>
    <w:rsid w:val="00DA60B4"/>
    <w:rsid w:val="00DB356A"/>
    <w:rsid w:val="00DC6F9C"/>
    <w:rsid w:val="00DD05F9"/>
    <w:rsid w:val="00DD715D"/>
    <w:rsid w:val="00E00088"/>
    <w:rsid w:val="00E117E8"/>
    <w:rsid w:val="00E12927"/>
    <w:rsid w:val="00E2636F"/>
    <w:rsid w:val="00E74A1E"/>
    <w:rsid w:val="00E85F4B"/>
    <w:rsid w:val="00E92F6F"/>
    <w:rsid w:val="00EA6B65"/>
    <w:rsid w:val="00EB0946"/>
    <w:rsid w:val="00ED0315"/>
    <w:rsid w:val="00ED5943"/>
    <w:rsid w:val="00EE0EA4"/>
    <w:rsid w:val="00EE7776"/>
    <w:rsid w:val="00F151FB"/>
    <w:rsid w:val="00F70044"/>
    <w:rsid w:val="00FA606C"/>
    <w:rsid w:val="00FC5990"/>
    <w:rsid w:val="786DC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BCF9"/>
  <w15:chartTrackingRefBased/>
  <w15:docId w15:val="{B82F1096-EC81-48E9-87BE-A207304B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5E2"/>
    <w:rPr>
      <w:rFonts w:ascii="Segoe UI" w:hAnsi="Segoe UI" w:cs="Segoe UI"/>
      <w:sz w:val="18"/>
      <w:szCs w:val="18"/>
    </w:rPr>
  </w:style>
  <w:style w:type="paragraph" w:styleId="Header">
    <w:name w:val="header"/>
    <w:basedOn w:val="Normal"/>
    <w:link w:val="HeaderChar"/>
    <w:uiPriority w:val="99"/>
    <w:unhideWhenUsed/>
    <w:rsid w:val="00B75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D4E"/>
  </w:style>
  <w:style w:type="paragraph" w:styleId="Footer">
    <w:name w:val="footer"/>
    <w:basedOn w:val="Normal"/>
    <w:link w:val="FooterChar"/>
    <w:uiPriority w:val="99"/>
    <w:unhideWhenUsed/>
    <w:rsid w:val="00B75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D4E"/>
  </w:style>
  <w:style w:type="paragraph" w:styleId="Revision">
    <w:name w:val="Revision"/>
    <w:hidden/>
    <w:uiPriority w:val="99"/>
    <w:semiHidden/>
    <w:rsid w:val="00DB356A"/>
    <w:pPr>
      <w:spacing w:after="0" w:line="240" w:lineRule="auto"/>
    </w:pPr>
  </w:style>
  <w:style w:type="paragraph" w:customStyle="1" w:styleId="paragraph">
    <w:name w:val="paragraph"/>
    <w:basedOn w:val="Normal"/>
    <w:rsid w:val="00ED03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D0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443736">
      <w:bodyDiv w:val="1"/>
      <w:marLeft w:val="0"/>
      <w:marRight w:val="0"/>
      <w:marTop w:val="0"/>
      <w:marBottom w:val="0"/>
      <w:divBdr>
        <w:top w:val="none" w:sz="0" w:space="0" w:color="auto"/>
        <w:left w:val="none" w:sz="0" w:space="0" w:color="auto"/>
        <w:bottom w:val="none" w:sz="0" w:space="0" w:color="auto"/>
        <w:right w:val="none" w:sz="0" w:space="0" w:color="auto"/>
      </w:divBdr>
      <w:divsChild>
        <w:div w:id="2017227892">
          <w:marLeft w:val="0"/>
          <w:marRight w:val="0"/>
          <w:marTop w:val="0"/>
          <w:marBottom w:val="0"/>
          <w:divBdr>
            <w:top w:val="none" w:sz="0" w:space="0" w:color="auto"/>
            <w:left w:val="none" w:sz="0" w:space="0" w:color="auto"/>
            <w:bottom w:val="none" w:sz="0" w:space="0" w:color="auto"/>
            <w:right w:val="none" w:sz="0" w:space="0" w:color="auto"/>
          </w:divBdr>
          <w:divsChild>
            <w:div w:id="1692298604">
              <w:marLeft w:val="0"/>
              <w:marRight w:val="0"/>
              <w:marTop w:val="0"/>
              <w:marBottom w:val="0"/>
              <w:divBdr>
                <w:top w:val="none" w:sz="0" w:space="0" w:color="auto"/>
                <w:left w:val="none" w:sz="0" w:space="0" w:color="auto"/>
                <w:bottom w:val="none" w:sz="0" w:space="0" w:color="auto"/>
                <w:right w:val="none" w:sz="0" w:space="0" w:color="auto"/>
              </w:divBdr>
              <w:divsChild>
                <w:div w:id="1924678860">
                  <w:marLeft w:val="0"/>
                  <w:marRight w:val="0"/>
                  <w:marTop w:val="0"/>
                  <w:marBottom w:val="0"/>
                  <w:divBdr>
                    <w:top w:val="none" w:sz="0" w:space="0" w:color="auto"/>
                    <w:left w:val="none" w:sz="0" w:space="0" w:color="auto"/>
                    <w:bottom w:val="none" w:sz="0" w:space="0" w:color="auto"/>
                    <w:right w:val="none" w:sz="0" w:space="0" w:color="auto"/>
                  </w:divBdr>
                  <w:divsChild>
                    <w:div w:id="1656957337">
                      <w:marLeft w:val="0"/>
                      <w:marRight w:val="0"/>
                      <w:marTop w:val="0"/>
                      <w:marBottom w:val="0"/>
                      <w:divBdr>
                        <w:top w:val="none" w:sz="0" w:space="0" w:color="auto"/>
                        <w:left w:val="none" w:sz="0" w:space="0" w:color="auto"/>
                        <w:bottom w:val="none" w:sz="0" w:space="0" w:color="auto"/>
                        <w:right w:val="none" w:sz="0" w:space="0" w:color="auto"/>
                      </w:divBdr>
                      <w:divsChild>
                        <w:div w:id="995839618">
                          <w:marLeft w:val="0"/>
                          <w:marRight w:val="0"/>
                          <w:marTop w:val="0"/>
                          <w:marBottom w:val="150"/>
                          <w:divBdr>
                            <w:top w:val="none" w:sz="0" w:space="0" w:color="auto"/>
                            <w:left w:val="none" w:sz="0" w:space="0" w:color="auto"/>
                            <w:bottom w:val="none" w:sz="0" w:space="0" w:color="auto"/>
                            <w:right w:val="none" w:sz="0" w:space="0" w:color="auto"/>
                          </w:divBdr>
                          <w:divsChild>
                            <w:div w:id="2074232400">
                              <w:marLeft w:val="0"/>
                              <w:marRight w:val="0"/>
                              <w:marTop w:val="0"/>
                              <w:marBottom w:val="0"/>
                              <w:divBdr>
                                <w:top w:val="none" w:sz="0" w:space="0" w:color="auto"/>
                                <w:left w:val="none" w:sz="0" w:space="0" w:color="auto"/>
                                <w:bottom w:val="none" w:sz="0" w:space="0" w:color="auto"/>
                                <w:right w:val="none" w:sz="0" w:space="0" w:color="auto"/>
                              </w:divBdr>
                            </w:div>
                            <w:div w:id="1051347104">
                              <w:marLeft w:val="0"/>
                              <w:marRight w:val="0"/>
                              <w:marTop w:val="0"/>
                              <w:marBottom w:val="0"/>
                              <w:divBdr>
                                <w:top w:val="none" w:sz="0" w:space="0" w:color="auto"/>
                                <w:left w:val="none" w:sz="0" w:space="0" w:color="auto"/>
                                <w:bottom w:val="none" w:sz="0" w:space="0" w:color="auto"/>
                                <w:right w:val="none" w:sz="0" w:space="0" w:color="auto"/>
                              </w:divBdr>
                              <w:divsChild>
                                <w:div w:id="3689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1305">
                          <w:marLeft w:val="0"/>
                          <w:marRight w:val="0"/>
                          <w:marTop w:val="0"/>
                          <w:marBottom w:val="150"/>
                          <w:divBdr>
                            <w:top w:val="none" w:sz="0" w:space="0" w:color="auto"/>
                            <w:left w:val="none" w:sz="0" w:space="0" w:color="auto"/>
                            <w:bottom w:val="none" w:sz="0" w:space="0" w:color="auto"/>
                            <w:right w:val="none" w:sz="0" w:space="0" w:color="auto"/>
                          </w:divBdr>
                          <w:divsChild>
                            <w:div w:id="1767655218">
                              <w:marLeft w:val="0"/>
                              <w:marRight w:val="0"/>
                              <w:marTop w:val="0"/>
                              <w:marBottom w:val="0"/>
                              <w:divBdr>
                                <w:top w:val="none" w:sz="0" w:space="0" w:color="auto"/>
                                <w:left w:val="none" w:sz="0" w:space="0" w:color="auto"/>
                                <w:bottom w:val="none" w:sz="0" w:space="0" w:color="auto"/>
                                <w:right w:val="none" w:sz="0" w:space="0" w:color="auto"/>
                              </w:divBdr>
                            </w:div>
                            <w:div w:id="1869950841">
                              <w:marLeft w:val="0"/>
                              <w:marRight w:val="0"/>
                              <w:marTop w:val="0"/>
                              <w:marBottom w:val="0"/>
                              <w:divBdr>
                                <w:top w:val="none" w:sz="0" w:space="0" w:color="auto"/>
                                <w:left w:val="none" w:sz="0" w:space="0" w:color="auto"/>
                                <w:bottom w:val="none" w:sz="0" w:space="0" w:color="auto"/>
                                <w:right w:val="none" w:sz="0" w:space="0" w:color="auto"/>
                              </w:divBdr>
                              <w:divsChild>
                                <w:div w:id="19415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3356">
                          <w:marLeft w:val="0"/>
                          <w:marRight w:val="0"/>
                          <w:marTop w:val="0"/>
                          <w:marBottom w:val="150"/>
                          <w:divBdr>
                            <w:top w:val="none" w:sz="0" w:space="0" w:color="auto"/>
                            <w:left w:val="none" w:sz="0" w:space="0" w:color="auto"/>
                            <w:bottom w:val="none" w:sz="0" w:space="0" w:color="auto"/>
                            <w:right w:val="none" w:sz="0" w:space="0" w:color="auto"/>
                          </w:divBdr>
                          <w:divsChild>
                            <w:div w:id="241911372">
                              <w:marLeft w:val="0"/>
                              <w:marRight w:val="0"/>
                              <w:marTop w:val="0"/>
                              <w:marBottom w:val="0"/>
                              <w:divBdr>
                                <w:top w:val="none" w:sz="0" w:space="0" w:color="auto"/>
                                <w:left w:val="none" w:sz="0" w:space="0" w:color="auto"/>
                                <w:bottom w:val="none" w:sz="0" w:space="0" w:color="auto"/>
                                <w:right w:val="none" w:sz="0" w:space="0" w:color="auto"/>
                              </w:divBdr>
                            </w:div>
                            <w:div w:id="2011103273">
                              <w:marLeft w:val="0"/>
                              <w:marRight w:val="0"/>
                              <w:marTop w:val="0"/>
                              <w:marBottom w:val="0"/>
                              <w:divBdr>
                                <w:top w:val="none" w:sz="0" w:space="0" w:color="auto"/>
                                <w:left w:val="none" w:sz="0" w:space="0" w:color="auto"/>
                                <w:bottom w:val="none" w:sz="0" w:space="0" w:color="auto"/>
                                <w:right w:val="none" w:sz="0" w:space="0" w:color="auto"/>
                              </w:divBdr>
                              <w:divsChild>
                                <w:div w:id="16258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6e11c56-15af-4cd8-a6d3-9a2360246ad4"/>
    <lcf76f155ced4ddcb4097134ff3c332f xmlns="ad05b98c-3260-4190-8c33-822e932177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572C142BA3AB47B8485450DAE43A4E" ma:contentTypeVersion="17" ma:contentTypeDescription="Create a new document." ma:contentTypeScope="" ma:versionID="5f0d9549495b773245d51ee1e3daadb4">
  <xsd:schema xmlns:xsd="http://www.w3.org/2001/XMLSchema" xmlns:xs="http://www.w3.org/2001/XMLSchema" xmlns:p="http://schemas.microsoft.com/office/2006/metadata/properties" xmlns:ns2="ad05b98c-3260-4190-8c33-822e932177d1" xmlns:ns3="46e11c56-15af-4cd8-a6d3-9a2360246ad4" targetNamespace="http://schemas.microsoft.com/office/2006/metadata/properties" ma:root="true" ma:fieldsID="dfd087a729ba6b68bec68d2f20ff5af6" ns2:_="" ns3:_="">
    <xsd:import namespace="ad05b98c-3260-4190-8c33-822e932177d1"/>
    <xsd:import namespace="46e11c56-15af-4cd8-a6d3-9a2360246a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5b98c-3260-4190-8c33-822e93217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0066f7-29a7-498b-95ee-7c79322aef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e11c56-15af-4cd8-a6d3-9a2360246a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2a7dc17-3af0-42e2-afd2-b6ef9e47e845}" ma:internalName="TaxCatchAll" ma:showField="CatchAllData" ma:web="46e11c56-15af-4cd8-a6d3-9a2360246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7D204-802E-4A8E-BCE0-251FC68DB858}">
  <ds:schemaRefs>
    <ds:schemaRef ds:uri="http://schemas.microsoft.com/sharepoint/v3/contenttype/forms"/>
  </ds:schemaRefs>
</ds:datastoreItem>
</file>

<file path=customXml/itemProps2.xml><?xml version="1.0" encoding="utf-8"?>
<ds:datastoreItem xmlns:ds="http://schemas.openxmlformats.org/officeDocument/2006/customXml" ds:itemID="{022E84CC-F5C9-4A3E-86CA-0E205F1B0970}">
  <ds:schemaRefs>
    <ds:schemaRef ds:uri="http://www.w3.org/XML/1998/namespace"/>
    <ds:schemaRef ds:uri="http://schemas.microsoft.com/office/2006/metadata/properties"/>
    <ds:schemaRef ds:uri="46e11c56-15af-4cd8-a6d3-9a2360246ad4"/>
    <ds:schemaRef ds:uri="http://purl.org/dc/dcmitype/"/>
    <ds:schemaRef ds:uri="ad05b98c-3260-4190-8c33-822e932177d1"/>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2CC285B-F085-4E9D-AC93-7640DCE56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5b98c-3260-4190-8c33-822e932177d1"/>
    <ds:schemaRef ds:uri="46e11c56-15af-4cd8-a6d3-9a2360246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4</DocSecurity>
  <Lines>31</Lines>
  <Paragraphs>8</Paragraphs>
  <ScaleCrop>false</ScaleCrop>
  <Company>Itineris</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Valentine</dc:creator>
  <cp:keywords/>
  <dc:description/>
  <cp:lastModifiedBy>Jennifer Blum</cp:lastModifiedBy>
  <cp:revision>2</cp:revision>
  <cp:lastPrinted>2017-09-13T14:26:00Z</cp:lastPrinted>
  <dcterms:created xsi:type="dcterms:W3CDTF">2024-04-19T18:13:00Z</dcterms:created>
  <dcterms:modified xsi:type="dcterms:W3CDTF">2024-04-19T18:13:00Z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0x0101001B572C142BA3AB47B8485450DAE43A4E</vt:lpwstr>
  </property>
  <property fmtid="{D5CDD505-2E9C-101B-9397-08002B2CF9AE}" pid="3" name="MediaServiceImageTags">
    <vt:lpwstr/>
  </property>
</Properties>
</file>